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9C3" w:rsidRPr="00F15F49" w:rsidRDefault="006A1A9E">
      <w:pPr>
        <w:spacing w:line="540" w:lineRule="exact"/>
        <w:jc w:val="left"/>
        <w:rPr>
          <w:rFonts w:ascii="仿宋" w:eastAsia="仿宋" w:hAnsi="仿宋" w:cs="宋体"/>
          <w:kern w:val="0"/>
          <w:sz w:val="32"/>
          <w:szCs w:val="32"/>
        </w:rPr>
      </w:pPr>
      <w:bookmarkStart w:id="0" w:name="_GoBack"/>
      <w:r w:rsidRPr="00F15F49">
        <w:rPr>
          <w:rFonts w:ascii="仿宋" w:eastAsia="仿宋" w:hAnsi="仿宋" w:cs="宋体" w:hint="eastAsia"/>
          <w:kern w:val="0"/>
          <w:sz w:val="32"/>
          <w:szCs w:val="32"/>
        </w:rPr>
        <w:t>附件</w:t>
      </w:r>
      <w:r w:rsidRPr="00F15F49">
        <w:rPr>
          <w:rFonts w:ascii="仿宋" w:eastAsia="仿宋" w:hAnsi="仿宋" w:cs="宋体" w:hint="eastAsia"/>
          <w:kern w:val="0"/>
          <w:sz w:val="32"/>
          <w:szCs w:val="32"/>
        </w:rPr>
        <w:t>2</w:t>
      </w:r>
      <w:r w:rsidRPr="00F15F49">
        <w:rPr>
          <w:rFonts w:ascii="仿宋" w:eastAsia="仿宋" w:hAnsi="仿宋" w:cs="宋体" w:hint="eastAsia"/>
          <w:kern w:val="0"/>
          <w:sz w:val="32"/>
          <w:szCs w:val="32"/>
        </w:rPr>
        <w:t>：</w:t>
      </w:r>
    </w:p>
    <w:p w:rsidR="003B79C3" w:rsidRPr="00F15F49" w:rsidRDefault="003B79C3">
      <w:pPr>
        <w:spacing w:line="540" w:lineRule="exact"/>
        <w:jc w:val="center"/>
        <w:rPr>
          <w:rFonts w:ascii="华文中宋" w:eastAsia="华文中宋" w:hAnsi="华文中宋" w:cs="宋体"/>
          <w:b/>
          <w:kern w:val="0"/>
          <w:sz w:val="52"/>
          <w:szCs w:val="52"/>
        </w:rPr>
      </w:pPr>
    </w:p>
    <w:p w:rsidR="003B79C3" w:rsidRPr="00F15F49" w:rsidRDefault="003B79C3">
      <w:pPr>
        <w:spacing w:line="540" w:lineRule="exact"/>
        <w:jc w:val="center"/>
        <w:rPr>
          <w:rFonts w:ascii="华文中宋" w:eastAsia="华文中宋" w:hAnsi="华文中宋" w:cs="宋体"/>
          <w:b/>
          <w:kern w:val="0"/>
          <w:sz w:val="52"/>
          <w:szCs w:val="52"/>
        </w:rPr>
      </w:pPr>
    </w:p>
    <w:p w:rsidR="003B79C3" w:rsidRPr="00F15F49" w:rsidRDefault="003B79C3">
      <w:pPr>
        <w:spacing w:line="540" w:lineRule="exact"/>
        <w:jc w:val="center"/>
        <w:rPr>
          <w:rFonts w:ascii="华文中宋" w:eastAsia="华文中宋" w:hAnsi="华文中宋" w:cs="宋体"/>
          <w:b/>
          <w:kern w:val="0"/>
          <w:sz w:val="52"/>
          <w:szCs w:val="52"/>
        </w:rPr>
      </w:pPr>
    </w:p>
    <w:p w:rsidR="003B79C3" w:rsidRPr="00F15F49" w:rsidRDefault="003B79C3">
      <w:pPr>
        <w:spacing w:line="540" w:lineRule="exact"/>
        <w:jc w:val="center"/>
        <w:rPr>
          <w:rFonts w:ascii="华文中宋" w:eastAsia="华文中宋" w:hAnsi="华文中宋" w:cs="宋体"/>
          <w:b/>
          <w:kern w:val="0"/>
          <w:sz w:val="52"/>
          <w:szCs w:val="52"/>
        </w:rPr>
      </w:pPr>
    </w:p>
    <w:p w:rsidR="003B79C3" w:rsidRPr="00F15F49" w:rsidRDefault="003B79C3">
      <w:pPr>
        <w:spacing w:line="540" w:lineRule="exact"/>
        <w:jc w:val="center"/>
        <w:rPr>
          <w:rFonts w:ascii="华文中宋" w:eastAsia="华文中宋" w:hAnsi="华文中宋" w:cs="宋体"/>
          <w:b/>
          <w:kern w:val="0"/>
          <w:sz w:val="52"/>
          <w:szCs w:val="52"/>
        </w:rPr>
      </w:pPr>
    </w:p>
    <w:p w:rsidR="003B79C3" w:rsidRPr="00F15F49" w:rsidRDefault="003B79C3">
      <w:pPr>
        <w:spacing w:line="540" w:lineRule="exact"/>
        <w:jc w:val="center"/>
        <w:rPr>
          <w:rFonts w:ascii="华文中宋" w:eastAsia="华文中宋" w:hAnsi="华文中宋" w:cs="宋体"/>
          <w:b/>
          <w:kern w:val="0"/>
          <w:sz w:val="52"/>
          <w:szCs w:val="52"/>
        </w:rPr>
      </w:pPr>
    </w:p>
    <w:p w:rsidR="003B79C3" w:rsidRPr="00F15F49" w:rsidRDefault="006A1A9E">
      <w:pPr>
        <w:spacing w:line="540" w:lineRule="exact"/>
        <w:jc w:val="center"/>
        <w:rPr>
          <w:rFonts w:ascii="方正小标宋_GBK" w:eastAsia="方正小标宋_GBK" w:hAnsi="华文中宋" w:cs="宋体"/>
          <w:b/>
          <w:kern w:val="0"/>
          <w:sz w:val="48"/>
          <w:szCs w:val="48"/>
        </w:rPr>
      </w:pPr>
      <w:r w:rsidRPr="00F15F49">
        <w:rPr>
          <w:rFonts w:ascii="方正小标宋_GBK" w:eastAsia="方正小标宋_GBK" w:hAnsi="华文中宋" w:cs="宋体" w:hint="eastAsia"/>
          <w:b/>
          <w:kern w:val="0"/>
          <w:sz w:val="48"/>
          <w:szCs w:val="48"/>
        </w:rPr>
        <w:t>项目支出绩效自评报告</w:t>
      </w:r>
    </w:p>
    <w:p w:rsidR="003B79C3" w:rsidRPr="00F15F49" w:rsidRDefault="003B79C3">
      <w:pPr>
        <w:spacing w:line="540" w:lineRule="exact"/>
        <w:jc w:val="center"/>
        <w:rPr>
          <w:rFonts w:ascii="华文中宋" w:eastAsia="华文中宋" w:hAnsi="华文中宋" w:cs="宋体"/>
          <w:b/>
          <w:kern w:val="0"/>
          <w:sz w:val="52"/>
          <w:szCs w:val="52"/>
        </w:rPr>
      </w:pPr>
    </w:p>
    <w:p w:rsidR="003B79C3" w:rsidRPr="00F15F49" w:rsidRDefault="006A1A9E">
      <w:pPr>
        <w:spacing w:line="540" w:lineRule="exact"/>
        <w:jc w:val="center"/>
        <w:rPr>
          <w:rFonts w:eastAsia="仿宋_GB2312" w:hAnsi="宋体" w:cs="宋体"/>
          <w:kern w:val="0"/>
          <w:sz w:val="36"/>
          <w:szCs w:val="36"/>
        </w:rPr>
      </w:pPr>
      <w:r w:rsidRPr="00F15F49">
        <w:rPr>
          <w:rFonts w:eastAsia="仿宋_GB2312" w:hAnsi="宋体" w:cs="宋体" w:hint="eastAsia"/>
          <w:kern w:val="0"/>
          <w:sz w:val="36"/>
          <w:szCs w:val="36"/>
        </w:rPr>
        <w:t>（</w:t>
      </w:r>
      <w:r w:rsidRPr="00F15F49">
        <w:rPr>
          <w:rFonts w:eastAsia="仿宋_GB2312" w:hAnsi="宋体" w:cs="宋体" w:hint="eastAsia"/>
          <w:kern w:val="0"/>
          <w:sz w:val="36"/>
          <w:szCs w:val="36"/>
        </w:rPr>
        <w:t xml:space="preserve">   </w:t>
      </w:r>
      <w:r w:rsidRPr="00F15F49">
        <w:rPr>
          <w:rStyle w:val="ad"/>
          <w:rFonts w:ascii="楷体" w:eastAsia="楷体" w:hAnsi="楷体" w:hint="eastAsia"/>
          <w:spacing w:val="-4"/>
          <w:sz w:val="32"/>
          <w:szCs w:val="32"/>
        </w:rPr>
        <w:t>2023</w:t>
      </w:r>
      <w:r w:rsidRPr="00F15F49">
        <w:rPr>
          <w:rFonts w:eastAsia="仿宋_GB2312" w:hAnsi="宋体" w:cs="宋体" w:hint="eastAsia"/>
          <w:kern w:val="0"/>
          <w:sz w:val="36"/>
          <w:szCs w:val="36"/>
        </w:rPr>
        <w:t xml:space="preserve">  </w:t>
      </w:r>
      <w:r w:rsidRPr="00F15F49">
        <w:rPr>
          <w:rFonts w:eastAsia="仿宋_GB2312" w:hAnsi="宋体" w:cs="宋体" w:hint="eastAsia"/>
          <w:kern w:val="0"/>
          <w:sz w:val="36"/>
          <w:szCs w:val="36"/>
        </w:rPr>
        <w:t>年度）</w:t>
      </w:r>
    </w:p>
    <w:p w:rsidR="003B79C3" w:rsidRPr="00F15F49" w:rsidRDefault="003B79C3">
      <w:pPr>
        <w:spacing w:line="540" w:lineRule="exact"/>
        <w:jc w:val="center"/>
        <w:rPr>
          <w:rFonts w:eastAsia="仿宋_GB2312" w:hAnsi="宋体" w:cs="宋体"/>
          <w:kern w:val="0"/>
          <w:sz w:val="30"/>
          <w:szCs w:val="30"/>
        </w:rPr>
      </w:pPr>
    </w:p>
    <w:p w:rsidR="003B79C3" w:rsidRPr="00F15F49" w:rsidRDefault="003B79C3">
      <w:pPr>
        <w:spacing w:line="540" w:lineRule="exact"/>
        <w:jc w:val="center"/>
        <w:rPr>
          <w:rFonts w:eastAsia="仿宋_GB2312" w:hAnsi="宋体" w:cs="宋体"/>
          <w:kern w:val="0"/>
          <w:sz w:val="30"/>
          <w:szCs w:val="30"/>
        </w:rPr>
      </w:pPr>
    </w:p>
    <w:p w:rsidR="003B79C3" w:rsidRPr="00F15F49" w:rsidRDefault="003B79C3">
      <w:pPr>
        <w:spacing w:line="540" w:lineRule="exact"/>
        <w:jc w:val="center"/>
        <w:rPr>
          <w:rFonts w:eastAsia="仿宋_GB2312" w:hAnsi="宋体" w:cs="宋体"/>
          <w:kern w:val="0"/>
          <w:sz w:val="30"/>
          <w:szCs w:val="30"/>
        </w:rPr>
      </w:pPr>
    </w:p>
    <w:p w:rsidR="003B79C3" w:rsidRPr="00F15F49" w:rsidRDefault="003B79C3">
      <w:pPr>
        <w:spacing w:line="540" w:lineRule="exact"/>
        <w:jc w:val="center"/>
        <w:rPr>
          <w:rFonts w:eastAsia="仿宋_GB2312" w:hAnsi="宋体" w:cs="宋体"/>
          <w:kern w:val="0"/>
          <w:sz w:val="30"/>
          <w:szCs w:val="30"/>
        </w:rPr>
      </w:pPr>
    </w:p>
    <w:p w:rsidR="003B79C3" w:rsidRPr="00F15F49" w:rsidRDefault="003B79C3">
      <w:pPr>
        <w:spacing w:line="540" w:lineRule="exact"/>
        <w:jc w:val="center"/>
        <w:rPr>
          <w:rFonts w:eastAsia="仿宋_GB2312" w:hAnsi="宋体" w:cs="宋体"/>
          <w:kern w:val="0"/>
          <w:sz w:val="30"/>
          <w:szCs w:val="30"/>
        </w:rPr>
      </w:pPr>
    </w:p>
    <w:p w:rsidR="003B79C3" w:rsidRPr="00F15F49" w:rsidRDefault="003B79C3">
      <w:pPr>
        <w:spacing w:line="540" w:lineRule="exact"/>
        <w:jc w:val="center"/>
        <w:rPr>
          <w:rFonts w:eastAsia="仿宋_GB2312" w:hAnsi="宋体" w:cs="宋体"/>
          <w:kern w:val="0"/>
          <w:sz w:val="30"/>
          <w:szCs w:val="30"/>
        </w:rPr>
      </w:pPr>
    </w:p>
    <w:p w:rsidR="003B79C3" w:rsidRPr="00F15F49" w:rsidRDefault="003B79C3">
      <w:pPr>
        <w:spacing w:line="540" w:lineRule="exact"/>
        <w:rPr>
          <w:rFonts w:eastAsia="仿宋_GB2312" w:hAnsi="宋体" w:cs="宋体"/>
          <w:kern w:val="0"/>
          <w:sz w:val="30"/>
          <w:szCs w:val="30"/>
        </w:rPr>
      </w:pPr>
    </w:p>
    <w:p w:rsidR="003B79C3" w:rsidRPr="00F15F49" w:rsidRDefault="006A1A9E">
      <w:pPr>
        <w:spacing w:line="700" w:lineRule="exact"/>
        <w:jc w:val="left"/>
        <w:rPr>
          <w:rFonts w:eastAsia="仿宋_GB2312" w:hAnsi="宋体" w:cs="宋体"/>
          <w:kern w:val="0"/>
          <w:sz w:val="36"/>
          <w:szCs w:val="36"/>
        </w:rPr>
      </w:pPr>
      <w:r w:rsidRPr="00F15F49">
        <w:rPr>
          <w:rFonts w:eastAsia="仿宋_GB2312" w:hAnsi="宋体" w:cs="宋体" w:hint="eastAsia"/>
          <w:kern w:val="0"/>
          <w:sz w:val="36"/>
          <w:szCs w:val="36"/>
        </w:rPr>
        <w:t xml:space="preserve">     </w:t>
      </w:r>
    </w:p>
    <w:p w:rsidR="003B79C3" w:rsidRPr="00F15F49" w:rsidRDefault="006A1A9E">
      <w:pPr>
        <w:spacing w:line="700" w:lineRule="exact"/>
        <w:ind w:firstLineChars="250" w:firstLine="900"/>
        <w:jc w:val="left"/>
        <w:rPr>
          <w:rFonts w:eastAsia="仿宋_GB2312" w:hAnsi="宋体" w:cs="宋体"/>
          <w:kern w:val="0"/>
          <w:sz w:val="36"/>
          <w:szCs w:val="36"/>
        </w:rPr>
      </w:pPr>
      <w:r w:rsidRPr="00F15F49">
        <w:rPr>
          <w:rFonts w:eastAsia="仿宋_GB2312" w:hAnsi="宋体" w:cs="宋体" w:hint="eastAsia"/>
          <w:kern w:val="0"/>
          <w:sz w:val="36"/>
          <w:szCs w:val="36"/>
        </w:rPr>
        <w:t>项目名称：</w:t>
      </w:r>
      <w:r w:rsidRPr="00F15F49">
        <w:rPr>
          <w:rStyle w:val="ad"/>
          <w:rFonts w:ascii="楷体" w:eastAsia="楷体" w:hAnsi="楷体" w:hint="eastAsia"/>
          <w:spacing w:val="-4"/>
          <w:sz w:val="32"/>
          <w:szCs w:val="32"/>
        </w:rPr>
        <w:t>村级（社区）运转经费和服务群众经费</w:t>
      </w:r>
    </w:p>
    <w:p w:rsidR="003B79C3" w:rsidRPr="00F15F49" w:rsidRDefault="006A1A9E">
      <w:pPr>
        <w:spacing w:line="540" w:lineRule="exact"/>
        <w:ind w:firstLine="567"/>
        <w:rPr>
          <w:rFonts w:ascii="楷体" w:eastAsia="楷体" w:hAnsi="楷体"/>
          <w:b/>
          <w:bCs/>
          <w:spacing w:val="-4"/>
          <w:sz w:val="32"/>
          <w:szCs w:val="32"/>
        </w:rPr>
      </w:pPr>
      <w:r w:rsidRPr="00F15F49">
        <w:rPr>
          <w:rFonts w:eastAsia="仿宋_GB2312" w:hAnsi="宋体" w:cs="宋体" w:hint="eastAsia"/>
          <w:kern w:val="0"/>
          <w:sz w:val="36"/>
          <w:szCs w:val="36"/>
        </w:rPr>
        <w:t xml:space="preserve">  </w:t>
      </w:r>
      <w:r w:rsidRPr="00F15F49">
        <w:rPr>
          <w:rFonts w:eastAsia="仿宋_GB2312" w:hAnsi="宋体" w:cs="宋体" w:hint="eastAsia"/>
          <w:kern w:val="0"/>
          <w:sz w:val="36"/>
          <w:szCs w:val="36"/>
        </w:rPr>
        <w:t>实施单位（公章）：</w:t>
      </w:r>
      <w:r w:rsidRPr="00F15F49">
        <w:rPr>
          <w:rStyle w:val="ad"/>
          <w:rFonts w:ascii="楷体" w:eastAsia="楷体" w:hAnsi="楷体" w:hint="eastAsia"/>
          <w:spacing w:val="-4"/>
          <w:sz w:val="28"/>
          <w:szCs w:val="28"/>
        </w:rPr>
        <w:t>木垒县木垒镇政府本级</w:t>
      </w:r>
    </w:p>
    <w:p w:rsidR="003B79C3" w:rsidRPr="00F15F49" w:rsidRDefault="006A1A9E">
      <w:pPr>
        <w:spacing w:line="540" w:lineRule="exact"/>
        <w:ind w:firstLineChars="250" w:firstLine="900"/>
        <w:rPr>
          <w:rFonts w:ascii="楷体" w:eastAsia="楷体" w:hAnsi="楷体"/>
          <w:b/>
          <w:bCs/>
          <w:spacing w:val="-4"/>
          <w:sz w:val="28"/>
          <w:szCs w:val="28"/>
        </w:rPr>
      </w:pPr>
      <w:r w:rsidRPr="00F15F49">
        <w:rPr>
          <w:rFonts w:eastAsia="仿宋_GB2312" w:hAnsi="宋体" w:cs="宋体" w:hint="eastAsia"/>
          <w:kern w:val="0"/>
          <w:sz w:val="36"/>
          <w:szCs w:val="36"/>
        </w:rPr>
        <w:t>主管部门（公章）：</w:t>
      </w:r>
      <w:r w:rsidRPr="00F15F49">
        <w:rPr>
          <w:rStyle w:val="ad"/>
          <w:rFonts w:ascii="楷体" w:eastAsia="楷体" w:hAnsi="楷体" w:hint="eastAsia"/>
          <w:spacing w:val="-4"/>
          <w:sz w:val="28"/>
          <w:szCs w:val="28"/>
        </w:rPr>
        <w:t>木垒县木垒镇政府本级</w:t>
      </w:r>
    </w:p>
    <w:p w:rsidR="003B79C3" w:rsidRPr="00F15F49" w:rsidRDefault="006A1A9E">
      <w:pPr>
        <w:spacing w:line="540" w:lineRule="exact"/>
        <w:ind w:firstLineChars="250" w:firstLine="900"/>
        <w:rPr>
          <w:rFonts w:ascii="楷体" w:eastAsia="楷体" w:hAnsi="楷体"/>
          <w:b/>
          <w:bCs/>
          <w:spacing w:val="-4"/>
          <w:sz w:val="32"/>
          <w:szCs w:val="32"/>
        </w:rPr>
      </w:pPr>
      <w:r w:rsidRPr="00F15F49">
        <w:rPr>
          <w:rFonts w:eastAsia="仿宋_GB2312" w:hAnsi="宋体" w:cs="宋体" w:hint="eastAsia"/>
          <w:kern w:val="0"/>
          <w:sz w:val="36"/>
          <w:szCs w:val="36"/>
        </w:rPr>
        <w:t>项目负责人（签章）：</w:t>
      </w:r>
      <w:r w:rsidRPr="00F15F49">
        <w:rPr>
          <w:rStyle w:val="ad"/>
          <w:rFonts w:ascii="楷体" w:eastAsia="楷体" w:hAnsi="楷体" w:hint="eastAsia"/>
          <w:spacing w:val="-4"/>
          <w:sz w:val="32"/>
          <w:szCs w:val="32"/>
        </w:rPr>
        <w:t>祁娟</w:t>
      </w:r>
    </w:p>
    <w:p w:rsidR="003B79C3" w:rsidRPr="00F15F49" w:rsidRDefault="006A1A9E">
      <w:pPr>
        <w:spacing w:line="540" w:lineRule="exact"/>
        <w:ind w:left="273" w:firstLine="567"/>
        <w:rPr>
          <w:rStyle w:val="ad"/>
          <w:rFonts w:ascii="楷体" w:eastAsia="楷体" w:hAnsi="楷体"/>
          <w:spacing w:val="-4"/>
          <w:sz w:val="32"/>
          <w:szCs w:val="32"/>
        </w:rPr>
      </w:pPr>
      <w:r w:rsidRPr="00F15F49">
        <w:rPr>
          <w:rFonts w:eastAsia="仿宋_GB2312" w:hAnsi="宋体" w:cs="宋体" w:hint="eastAsia"/>
          <w:kern w:val="0"/>
          <w:sz w:val="36"/>
          <w:szCs w:val="36"/>
        </w:rPr>
        <w:t>填报时间：</w:t>
      </w:r>
      <w:r w:rsidRPr="00F15F49">
        <w:rPr>
          <w:rStyle w:val="ad"/>
          <w:rFonts w:ascii="楷体" w:eastAsia="楷体" w:hAnsi="楷体" w:hint="eastAsia"/>
          <w:spacing w:val="-4"/>
          <w:sz w:val="32"/>
          <w:szCs w:val="32"/>
        </w:rPr>
        <w:t>2024</w:t>
      </w:r>
      <w:r w:rsidRPr="00F15F49">
        <w:rPr>
          <w:rStyle w:val="ad"/>
          <w:rFonts w:ascii="楷体" w:eastAsia="楷体" w:hAnsi="楷体" w:hint="eastAsia"/>
          <w:spacing w:val="-4"/>
          <w:sz w:val="32"/>
          <w:szCs w:val="32"/>
        </w:rPr>
        <w:t>年</w:t>
      </w:r>
      <w:r w:rsidRPr="00F15F49">
        <w:rPr>
          <w:rStyle w:val="ad"/>
          <w:rFonts w:ascii="楷体" w:eastAsia="楷体" w:hAnsi="楷体" w:hint="eastAsia"/>
          <w:spacing w:val="-4"/>
          <w:sz w:val="32"/>
          <w:szCs w:val="32"/>
        </w:rPr>
        <w:t>03</w:t>
      </w:r>
      <w:r w:rsidRPr="00F15F49">
        <w:rPr>
          <w:rStyle w:val="ad"/>
          <w:rFonts w:ascii="楷体" w:eastAsia="楷体" w:hAnsi="楷体" w:hint="eastAsia"/>
          <w:spacing w:val="-4"/>
          <w:sz w:val="32"/>
          <w:szCs w:val="32"/>
        </w:rPr>
        <w:t>月</w:t>
      </w:r>
      <w:r w:rsidRPr="00F15F49">
        <w:rPr>
          <w:rStyle w:val="ad"/>
          <w:rFonts w:ascii="楷体" w:eastAsia="楷体" w:hAnsi="楷体" w:hint="eastAsia"/>
          <w:spacing w:val="-4"/>
          <w:sz w:val="32"/>
          <w:szCs w:val="32"/>
        </w:rPr>
        <w:t>23</w:t>
      </w:r>
      <w:r w:rsidRPr="00F15F49">
        <w:rPr>
          <w:rStyle w:val="ad"/>
          <w:rFonts w:ascii="楷体" w:eastAsia="楷体" w:hAnsi="楷体" w:hint="eastAsia"/>
          <w:spacing w:val="-4"/>
          <w:sz w:val="32"/>
          <w:szCs w:val="32"/>
        </w:rPr>
        <w:t>日</w:t>
      </w:r>
    </w:p>
    <w:p w:rsidR="003B79C3" w:rsidRPr="00F15F49" w:rsidRDefault="003B79C3">
      <w:pPr>
        <w:spacing w:line="700" w:lineRule="exact"/>
        <w:ind w:firstLineChars="236" w:firstLine="708"/>
        <w:jc w:val="left"/>
        <w:rPr>
          <w:rFonts w:eastAsia="仿宋_GB2312" w:hAnsi="宋体" w:cs="宋体"/>
          <w:kern w:val="0"/>
          <w:sz w:val="30"/>
          <w:szCs w:val="30"/>
        </w:rPr>
      </w:pPr>
    </w:p>
    <w:p w:rsidR="003B79C3" w:rsidRPr="00F15F49" w:rsidRDefault="003B79C3">
      <w:pPr>
        <w:spacing w:line="540" w:lineRule="exact"/>
        <w:rPr>
          <w:rStyle w:val="ad"/>
          <w:rFonts w:ascii="黑体" w:eastAsia="黑体" w:hAnsi="黑体"/>
          <w:b w:val="0"/>
          <w:spacing w:val="-4"/>
          <w:sz w:val="32"/>
          <w:szCs w:val="32"/>
        </w:rPr>
      </w:pPr>
    </w:p>
    <w:p w:rsidR="003B79C3" w:rsidRPr="00F15F49" w:rsidRDefault="006A1A9E">
      <w:pPr>
        <w:spacing w:line="540" w:lineRule="exact"/>
        <w:ind w:firstLine="640"/>
        <w:rPr>
          <w:rStyle w:val="ad"/>
          <w:rFonts w:ascii="黑体" w:eastAsia="黑体" w:hAnsi="黑体"/>
          <w:b w:val="0"/>
          <w:spacing w:val="-4"/>
          <w:sz w:val="32"/>
          <w:szCs w:val="32"/>
        </w:rPr>
      </w:pPr>
      <w:r w:rsidRPr="00F15F49">
        <w:rPr>
          <w:rStyle w:val="ad"/>
          <w:rFonts w:ascii="黑体" w:eastAsia="黑体" w:hAnsi="黑体" w:hint="eastAsia"/>
          <w:b w:val="0"/>
          <w:spacing w:val="-4"/>
          <w:sz w:val="32"/>
          <w:szCs w:val="32"/>
        </w:rPr>
        <w:t>一、基本情况</w:t>
      </w:r>
    </w:p>
    <w:p w:rsidR="003B79C3" w:rsidRPr="00F15F49" w:rsidRDefault="006A1A9E">
      <w:pPr>
        <w:spacing w:line="540" w:lineRule="exact"/>
        <w:ind w:firstLine="567"/>
        <w:rPr>
          <w:rStyle w:val="ad"/>
          <w:rFonts w:ascii="楷体" w:eastAsia="楷体" w:hAnsi="楷体"/>
          <w:spacing w:val="-4"/>
          <w:sz w:val="32"/>
          <w:szCs w:val="32"/>
        </w:rPr>
      </w:pPr>
      <w:r w:rsidRPr="00F15F49">
        <w:rPr>
          <w:rStyle w:val="ad"/>
          <w:rFonts w:ascii="楷体" w:eastAsia="楷体" w:hAnsi="楷体" w:hint="eastAsia"/>
          <w:spacing w:val="-4"/>
          <w:sz w:val="32"/>
          <w:szCs w:val="32"/>
        </w:rPr>
        <w:t>（一）项目概况</w:t>
      </w:r>
      <w:r w:rsidRPr="00F15F49">
        <w:rPr>
          <w:rStyle w:val="ad"/>
          <w:rFonts w:ascii="楷体" w:eastAsia="楷体" w:hAnsi="楷体" w:hint="eastAsia"/>
          <w:spacing w:val="-4"/>
          <w:sz w:val="32"/>
          <w:szCs w:val="32"/>
        </w:rPr>
        <w:t>。</w:t>
      </w:r>
    </w:p>
    <w:p w:rsidR="003B79C3" w:rsidRPr="00F15F49" w:rsidRDefault="006A1A9E">
      <w:pPr>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（一）项目概况</w:t>
      </w:r>
      <w:r w:rsidRPr="00F15F49">
        <w:rPr>
          <w:rStyle w:val="ad"/>
          <w:rFonts w:ascii="楷体" w:eastAsia="楷体" w:hAnsi="楷体" w:hint="eastAsia"/>
          <w:b w:val="0"/>
          <w:bCs w:val="0"/>
          <w:spacing w:val="-4"/>
          <w:sz w:val="32"/>
          <w:szCs w:val="32"/>
        </w:rPr>
        <w:br/>
        <w:t>1.</w:t>
      </w:r>
      <w:r w:rsidRPr="00F15F49">
        <w:rPr>
          <w:rStyle w:val="ad"/>
          <w:rFonts w:ascii="楷体" w:eastAsia="楷体" w:hAnsi="楷体" w:hint="eastAsia"/>
          <w:b w:val="0"/>
          <w:bCs w:val="0"/>
          <w:spacing w:val="-4"/>
          <w:sz w:val="32"/>
          <w:szCs w:val="32"/>
        </w:rPr>
        <w:t>项目背景</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为了进一步夯实基层基础，促进村级（社区）组织依法有效履行职能，建立健全“资金稳定、管理规范、责任明晰、保障有力”的村级组织运转经费保障机制，文件明确列入规划的村级（社区）组织运转保障经费是为了保障村级（社区）组织正常开展日常工作设立的资金，使用范围主要包括为民服务经费、社区办公经费及其他必要支出，木垒镇人民政府实施了村级（社区）运转经费和服务群众经费项目。</w:t>
      </w:r>
      <w:r w:rsidRPr="00F15F49">
        <w:rPr>
          <w:rStyle w:val="ad"/>
          <w:rFonts w:ascii="楷体" w:eastAsia="楷体" w:hAnsi="楷体" w:hint="eastAsia"/>
          <w:b w:val="0"/>
          <w:bCs w:val="0"/>
          <w:spacing w:val="-4"/>
          <w:sz w:val="32"/>
          <w:szCs w:val="32"/>
        </w:rPr>
        <w:br/>
        <w:t>2.</w:t>
      </w:r>
      <w:r w:rsidRPr="00F15F49">
        <w:rPr>
          <w:rStyle w:val="ad"/>
          <w:rFonts w:ascii="楷体" w:eastAsia="楷体" w:hAnsi="楷体" w:hint="eastAsia"/>
          <w:b w:val="0"/>
          <w:bCs w:val="0"/>
          <w:spacing w:val="-4"/>
          <w:sz w:val="32"/>
          <w:szCs w:val="32"/>
        </w:rPr>
        <w:t>项目主要内容</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项目资金主要用于</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年村级（社区）运转经费和服务群众经费项目工作经费支出，主要用于水费、电费、电话费、暖气费、办公用品费、维修费、</w:t>
      </w:r>
      <w:r w:rsidRPr="00F15F49">
        <w:rPr>
          <w:rStyle w:val="ad"/>
          <w:rFonts w:ascii="楷体" w:eastAsia="楷体" w:hAnsi="楷体" w:hint="eastAsia"/>
          <w:b w:val="0"/>
          <w:bCs w:val="0"/>
          <w:spacing w:val="-4"/>
          <w:sz w:val="32"/>
          <w:szCs w:val="32"/>
        </w:rPr>
        <w:t>劳务费、车辆保险费和车辆加油费等费用的支出。</w:t>
      </w:r>
      <w:r w:rsidRPr="00F15F49">
        <w:rPr>
          <w:rStyle w:val="ad"/>
          <w:rFonts w:ascii="楷体" w:eastAsia="楷体" w:hAnsi="楷体" w:hint="eastAsia"/>
          <w:b w:val="0"/>
          <w:bCs w:val="0"/>
          <w:spacing w:val="-4"/>
          <w:sz w:val="32"/>
          <w:szCs w:val="32"/>
        </w:rPr>
        <w:br/>
        <w:t>3.</w:t>
      </w:r>
      <w:r w:rsidRPr="00F15F49">
        <w:rPr>
          <w:rStyle w:val="ad"/>
          <w:rFonts w:ascii="楷体" w:eastAsia="楷体" w:hAnsi="楷体" w:hint="eastAsia"/>
          <w:b w:val="0"/>
          <w:bCs w:val="0"/>
          <w:spacing w:val="-4"/>
          <w:sz w:val="32"/>
          <w:szCs w:val="32"/>
        </w:rPr>
        <w:t>项目实施情况</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自</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01</w:t>
      </w:r>
      <w:r w:rsidRPr="00F15F49">
        <w:rPr>
          <w:rStyle w:val="ad"/>
          <w:rFonts w:ascii="楷体" w:eastAsia="楷体" w:hAnsi="楷体" w:hint="eastAsia"/>
          <w:b w:val="0"/>
          <w:bCs w:val="0"/>
          <w:spacing w:val="-4"/>
          <w:sz w:val="32"/>
          <w:szCs w:val="32"/>
        </w:rPr>
        <w:t>月开始，木垒镇人民政府各社区工作人员已完成</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年村级（社区）运转经费和服务群众经费工作。</w:t>
      </w:r>
      <w:r w:rsidRPr="00F15F49">
        <w:rPr>
          <w:rStyle w:val="ad"/>
          <w:rFonts w:ascii="楷体" w:eastAsia="楷体" w:hAnsi="楷体" w:hint="eastAsia"/>
          <w:b w:val="0"/>
          <w:bCs w:val="0"/>
          <w:spacing w:val="-4"/>
          <w:sz w:val="32"/>
          <w:szCs w:val="32"/>
        </w:rPr>
        <w:br/>
        <w:t>4.</w:t>
      </w:r>
      <w:r w:rsidRPr="00F15F49">
        <w:rPr>
          <w:rStyle w:val="ad"/>
          <w:rFonts w:ascii="楷体" w:eastAsia="楷体" w:hAnsi="楷体" w:hint="eastAsia"/>
          <w:b w:val="0"/>
          <w:bCs w:val="0"/>
          <w:spacing w:val="-4"/>
          <w:sz w:val="32"/>
          <w:szCs w:val="32"/>
        </w:rPr>
        <w:t>资金投入和使用情况</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村级（社区）运转经费和服务群众经费项目资金于</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01</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01</w:t>
      </w:r>
      <w:r w:rsidRPr="00F15F49">
        <w:rPr>
          <w:rStyle w:val="ad"/>
          <w:rFonts w:ascii="楷体" w:eastAsia="楷体" w:hAnsi="楷体" w:hint="eastAsia"/>
          <w:b w:val="0"/>
          <w:bCs w:val="0"/>
          <w:spacing w:val="-4"/>
          <w:sz w:val="32"/>
          <w:szCs w:val="32"/>
        </w:rPr>
        <w:t>木垒县财政局下发的木财预字【</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号文件安排资金为</w:t>
      </w:r>
      <w:r w:rsidRPr="00F15F49">
        <w:rPr>
          <w:rStyle w:val="ad"/>
          <w:rFonts w:ascii="楷体" w:eastAsia="楷体" w:hAnsi="楷体" w:hint="eastAsia"/>
          <w:b w:val="0"/>
          <w:bCs w:val="0"/>
          <w:spacing w:val="-4"/>
          <w:sz w:val="32"/>
          <w:szCs w:val="32"/>
        </w:rPr>
        <w:t>215</w:t>
      </w:r>
      <w:r w:rsidRPr="00F15F49">
        <w:rPr>
          <w:rStyle w:val="ad"/>
          <w:rFonts w:ascii="楷体" w:eastAsia="楷体" w:hAnsi="楷体" w:hint="eastAsia"/>
          <w:b w:val="0"/>
          <w:bCs w:val="0"/>
          <w:spacing w:val="-4"/>
          <w:sz w:val="32"/>
          <w:szCs w:val="32"/>
        </w:rPr>
        <w:t>万元，为本级财政资金，实际到位率</w:t>
      </w:r>
      <w:r w:rsidRPr="00F15F49">
        <w:rPr>
          <w:rStyle w:val="ad"/>
          <w:rFonts w:ascii="楷体" w:eastAsia="楷体" w:hAnsi="楷体" w:hint="eastAsia"/>
          <w:b w:val="0"/>
          <w:bCs w:val="0"/>
          <w:spacing w:val="-4"/>
          <w:sz w:val="32"/>
          <w:szCs w:val="32"/>
        </w:rPr>
        <w:t>140</w:t>
      </w:r>
      <w:r w:rsidRPr="00F15F49">
        <w:rPr>
          <w:rStyle w:val="ad"/>
          <w:rFonts w:ascii="楷体" w:eastAsia="楷体" w:hAnsi="楷体" w:hint="eastAsia"/>
          <w:b w:val="0"/>
          <w:bCs w:val="0"/>
          <w:spacing w:val="-4"/>
          <w:sz w:val="32"/>
          <w:szCs w:val="32"/>
        </w:rPr>
        <w:t>万元，资金到位率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，实际执行</w:t>
      </w:r>
      <w:r w:rsidRPr="00F15F49">
        <w:rPr>
          <w:rStyle w:val="ad"/>
          <w:rFonts w:ascii="楷体" w:eastAsia="楷体" w:hAnsi="楷体" w:hint="eastAsia"/>
          <w:b w:val="0"/>
          <w:bCs w:val="0"/>
          <w:spacing w:val="-4"/>
          <w:sz w:val="32"/>
          <w:szCs w:val="32"/>
        </w:rPr>
        <w:t>140</w:t>
      </w:r>
      <w:r w:rsidRPr="00F15F49">
        <w:rPr>
          <w:rStyle w:val="ad"/>
          <w:rFonts w:ascii="楷体" w:eastAsia="楷体" w:hAnsi="楷体" w:hint="eastAsia"/>
          <w:b w:val="0"/>
          <w:bCs w:val="0"/>
          <w:spacing w:val="-4"/>
          <w:sz w:val="32"/>
          <w:szCs w:val="32"/>
        </w:rPr>
        <w:t>万元，执行率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，资金落实到位。为</w:t>
      </w:r>
      <w:r w:rsidRPr="00F15F49">
        <w:rPr>
          <w:rStyle w:val="ad"/>
          <w:rFonts w:ascii="楷体" w:eastAsia="楷体" w:hAnsi="楷体" w:hint="eastAsia"/>
          <w:b w:val="0"/>
          <w:bCs w:val="0"/>
          <w:spacing w:val="-4"/>
          <w:sz w:val="32"/>
          <w:szCs w:val="32"/>
        </w:rPr>
        <w:lastRenderedPageBreak/>
        <w:t>确保项目资金的安全有效使用、安全运行，提高资金的使用效率，我镇严格按照木</w:t>
      </w:r>
      <w:r w:rsidRPr="00F15F49">
        <w:rPr>
          <w:rStyle w:val="ad"/>
          <w:rFonts w:ascii="楷体" w:eastAsia="楷体" w:hAnsi="楷体" w:hint="eastAsia"/>
          <w:b w:val="0"/>
          <w:bCs w:val="0"/>
          <w:spacing w:val="-4"/>
          <w:sz w:val="32"/>
          <w:szCs w:val="32"/>
        </w:rPr>
        <w:t>垒镇财务会计内部控制制度执行，资金由财政大平台统一拨付，由财政监管，严禁随意调整预算，改变支出用途，做到专款专用，严禁截留、挪用、挤占项目资金等违规违纪问题的发生。</w:t>
      </w:r>
    </w:p>
    <w:p w:rsidR="003B79C3" w:rsidRPr="00F15F49" w:rsidRDefault="006A1A9E">
      <w:pPr>
        <w:spacing w:line="540" w:lineRule="exact"/>
        <w:ind w:firstLine="567"/>
        <w:rPr>
          <w:rStyle w:val="ad"/>
          <w:rFonts w:ascii="楷体" w:eastAsia="楷体" w:hAnsi="楷体"/>
          <w:spacing w:val="-4"/>
          <w:sz w:val="32"/>
          <w:szCs w:val="32"/>
        </w:rPr>
      </w:pPr>
      <w:r w:rsidRPr="00F15F49">
        <w:rPr>
          <w:rStyle w:val="ad"/>
          <w:rFonts w:ascii="楷体" w:eastAsia="楷体" w:hAnsi="楷体" w:hint="eastAsia"/>
          <w:spacing w:val="-4"/>
          <w:sz w:val="32"/>
          <w:szCs w:val="32"/>
        </w:rPr>
        <w:t>（二）项目绩效目标</w:t>
      </w:r>
    </w:p>
    <w:p w:rsidR="003B79C3" w:rsidRPr="00F15F49" w:rsidRDefault="006A1A9E">
      <w:pPr>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总体目标</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依据木财预字【</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号文件要求，木垒镇计划使用村级（社区）运转经费和服务群众经费资金保障木垒镇辖区</w:t>
      </w:r>
      <w:r w:rsidRPr="00F15F49">
        <w:rPr>
          <w:rStyle w:val="ad"/>
          <w:rFonts w:ascii="楷体" w:eastAsia="楷体" w:hAnsi="楷体" w:hint="eastAsia"/>
          <w:b w:val="0"/>
          <w:bCs w:val="0"/>
          <w:spacing w:val="-4"/>
          <w:sz w:val="32"/>
          <w:szCs w:val="32"/>
        </w:rPr>
        <w:t>7</w:t>
      </w:r>
      <w:r w:rsidRPr="00F15F49">
        <w:rPr>
          <w:rStyle w:val="ad"/>
          <w:rFonts w:ascii="楷体" w:eastAsia="楷体" w:hAnsi="楷体" w:hint="eastAsia"/>
          <w:b w:val="0"/>
          <w:bCs w:val="0"/>
          <w:spacing w:val="-4"/>
          <w:sz w:val="32"/>
          <w:szCs w:val="32"/>
        </w:rPr>
        <w:t>个社区正常办公运转、服务各社区群众改善社区集体工作、生活条件，巩固基层党组织政权，以保证基层单位更好的为人民群众服务</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为社区居委会提供办公经费补助，改善单位办公条件，使干部更好的开展日常工作。</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阶段性目标</w:t>
      </w:r>
      <w:r w:rsidRPr="00F15F49">
        <w:rPr>
          <w:rStyle w:val="ad"/>
          <w:rFonts w:ascii="楷体" w:eastAsia="楷体" w:hAnsi="楷体" w:hint="eastAsia"/>
          <w:b w:val="0"/>
          <w:bCs w:val="0"/>
          <w:spacing w:val="-4"/>
          <w:sz w:val="32"/>
          <w:szCs w:val="32"/>
        </w:rPr>
        <w:br/>
        <w:t>2.1 2023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23</w:t>
      </w:r>
      <w:r w:rsidRPr="00F15F49">
        <w:rPr>
          <w:rStyle w:val="ad"/>
          <w:rFonts w:ascii="楷体" w:eastAsia="楷体" w:hAnsi="楷体" w:hint="eastAsia"/>
          <w:b w:val="0"/>
          <w:bCs w:val="0"/>
          <w:spacing w:val="-4"/>
          <w:sz w:val="32"/>
          <w:szCs w:val="32"/>
        </w:rPr>
        <w:t>日前完成村级（社区）运转经费和服务群众经费资金</w:t>
      </w:r>
      <w:r w:rsidRPr="00F15F49">
        <w:rPr>
          <w:rStyle w:val="ad"/>
          <w:rFonts w:ascii="楷体" w:eastAsia="楷体" w:hAnsi="楷体" w:hint="eastAsia"/>
          <w:b w:val="0"/>
          <w:bCs w:val="0"/>
          <w:spacing w:val="-4"/>
          <w:sz w:val="32"/>
          <w:szCs w:val="32"/>
        </w:rPr>
        <w:t>35</w:t>
      </w:r>
      <w:r w:rsidRPr="00F15F49">
        <w:rPr>
          <w:rStyle w:val="ad"/>
          <w:rFonts w:ascii="楷体" w:eastAsia="楷体" w:hAnsi="楷体" w:hint="eastAsia"/>
          <w:b w:val="0"/>
          <w:bCs w:val="0"/>
          <w:spacing w:val="-4"/>
          <w:sz w:val="32"/>
          <w:szCs w:val="32"/>
        </w:rPr>
        <w:t>万元，主要用于支付水费，电费，邮电费，办公用品费，维修费，劳务费等工作；</w:t>
      </w:r>
      <w:r w:rsidRPr="00F15F49">
        <w:rPr>
          <w:rStyle w:val="ad"/>
          <w:rFonts w:ascii="楷体" w:eastAsia="楷体" w:hAnsi="楷体" w:hint="eastAsia"/>
          <w:b w:val="0"/>
          <w:bCs w:val="0"/>
          <w:spacing w:val="-4"/>
          <w:sz w:val="32"/>
          <w:szCs w:val="32"/>
        </w:rPr>
        <w:br/>
        <w:t>2.2 2023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6</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10</w:t>
      </w:r>
      <w:r w:rsidRPr="00F15F49">
        <w:rPr>
          <w:rStyle w:val="ad"/>
          <w:rFonts w:ascii="楷体" w:eastAsia="楷体" w:hAnsi="楷体" w:hint="eastAsia"/>
          <w:b w:val="0"/>
          <w:bCs w:val="0"/>
          <w:spacing w:val="-4"/>
          <w:sz w:val="32"/>
          <w:szCs w:val="32"/>
        </w:rPr>
        <w:t>日前完成</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年月日前完成村级（社区）运转经费和服务群众经费资金</w:t>
      </w:r>
      <w:r w:rsidRPr="00F15F49">
        <w:rPr>
          <w:rStyle w:val="ad"/>
          <w:rFonts w:ascii="楷体" w:eastAsia="楷体" w:hAnsi="楷体" w:hint="eastAsia"/>
          <w:b w:val="0"/>
          <w:bCs w:val="0"/>
          <w:spacing w:val="-4"/>
          <w:sz w:val="32"/>
          <w:szCs w:val="32"/>
        </w:rPr>
        <w:t>35</w:t>
      </w:r>
      <w:r w:rsidRPr="00F15F49">
        <w:rPr>
          <w:rStyle w:val="ad"/>
          <w:rFonts w:ascii="楷体" w:eastAsia="楷体" w:hAnsi="楷体" w:hint="eastAsia"/>
          <w:b w:val="0"/>
          <w:bCs w:val="0"/>
          <w:spacing w:val="-4"/>
          <w:sz w:val="32"/>
          <w:szCs w:val="32"/>
        </w:rPr>
        <w:t>万元，主要用于支付水费，电费，邮电费，办公用品费，维修费，劳务费等工作；</w:t>
      </w:r>
      <w:r w:rsidRPr="00F15F49">
        <w:rPr>
          <w:rStyle w:val="ad"/>
          <w:rFonts w:ascii="楷体" w:eastAsia="楷体" w:hAnsi="楷体" w:hint="eastAsia"/>
          <w:b w:val="0"/>
          <w:bCs w:val="0"/>
          <w:spacing w:val="-4"/>
          <w:sz w:val="32"/>
          <w:szCs w:val="32"/>
        </w:rPr>
        <w:br/>
        <w:t>2.3 2023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9</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20</w:t>
      </w:r>
      <w:r w:rsidRPr="00F15F49">
        <w:rPr>
          <w:rStyle w:val="ad"/>
          <w:rFonts w:ascii="楷体" w:eastAsia="楷体" w:hAnsi="楷体" w:hint="eastAsia"/>
          <w:b w:val="0"/>
          <w:bCs w:val="0"/>
          <w:spacing w:val="-4"/>
          <w:sz w:val="32"/>
          <w:szCs w:val="32"/>
        </w:rPr>
        <w:t>日前完成</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年月日前完成村级（社区）运转经费和服务群众经费资金</w:t>
      </w:r>
      <w:r w:rsidRPr="00F15F49">
        <w:rPr>
          <w:rStyle w:val="ad"/>
          <w:rFonts w:ascii="楷体" w:eastAsia="楷体" w:hAnsi="楷体" w:hint="eastAsia"/>
          <w:b w:val="0"/>
          <w:bCs w:val="0"/>
          <w:spacing w:val="-4"/>
          <w:sz w:val="32"/>
          <w:szCs w:val="32"/>
        </w:rPr>
        <w:t>35</w:t>
      </w:r>
      <w:r w:rsidRPr="00F15F49">
        <w:rPr>
          <w:rStyle w:val="ad"/>
          <w:rFonts w:ascii="楷体" w:eastAsia="楷体" w:hAnsi="楷体" w:hint="eastAsia"/>
          <w:b w:val="0"/>
          <w:bCs w:val="0"/>
          <w:spacing w:val="-4"/>
          <w:sz w:val="32"/>
          <w:szCs w:val="32"/>
        </w:rPr>
        <w:t>万元，主要用于支付水费，电费，邮电费，办公用品费，维修费，劳务费等工作；</w:t>
      </w:r>
      <w:r w:rsidRPr="00F15F49">
        <w:rPr>
          <w:rStyle w:val="ad"/>
          <w:rFonts w:ascii="楷体" w:eastAsia="楷体" w:hAnsi="楷体" w:hint="eastAsia"/>
          <w:b w:val="0"/>
          <w:bCs w:val="0"/>
          <w:spacing w:val="-4"/>
          <w:sz w:val="32"/>
          <w:szCs w:val="32"/>
        </w:rPr>
        <w:br/>
        <w:t>2.4</w:t>
      </w:r>
      <w:r w:rsidRPr="00F15F49">
        <w:rPr>
          <w:rStyle w:val="ad"/>
          <w:rFonts w:ascii="楷体" w:eastAsia="楷体" w:hAnsi="楷体" w:hint="eastAsia"/>
          <w:b w:val="0"/>
          <w:bCs w:val="0"/>
          <w:spacing w:val="-4"/>
          <w:sz w:val="32"/>
          <w:szCs w:val="32"/>
        </w:rPr>
        <w:t xml:space="preserve"> 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12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日前完成</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年月日前完成村级（社区）运转经费和服务群众经费资金</w:t>
      </w:r>
      <w:r w:rsidRPr="00F15F49">
        <w:rPr>
          <w:rStyle w:val="ad"/>
          <w:rFonts w:ascii="楷体" w:eastAsia="楷体" w:hAnsi="楷体" w:hint="eastAsia"/>
          <w:b w:val="0"/>
          <w:bCs w:val="0"/>
          <w:spacing w:val="-4"/>
          <w:sz w:val="32"/>
          <w:szCs w:val="32"/>
        </w:rPr>
        <w:t>35</w:t>
      </w:r>
      <w:r w:rsidRPr="00F15F49">
        <w:rPr>
          <w:rStyle w:val="ad"/>
          <w:rFonts w:ascii="楷体" w:eastAsia="楷体" w:hAnsi="楷体" w:hint="eastAsia"/>
          <w:b w:val="0"/>
          <w:bCs w:val="0"/>
          <w:spacing w:val="-4"/>
          <w:sz w:val="32"/>
          <w:szCs w:val="32"/>
        </w:rPr>
        <w:t>万元，主要用于支付水费，电</w:t>
      </w:r>
      <w:r w:rsidRPr="00F15F49">
        <w:rPr>
          <w:rStyle w:val="ad"/>
          <w:rFonts w:ascii="楷体" w:eastAsia="楷体" w:hAnsi="楷体" w:hint="eastAsia"/>
          <w:b w:val="0"/>
          <w:bCs w:val="0"/>
          <w:spacing w:val="-4"/>
          <w:sz w:val="32"/>
          <w:szCs w:val="32"/>
        </w:rPr>
        <w:lastRenderedPageBreak/>
        <w:t>费，邮电费，办公用品费，维修费，劳务费等工作。</w:t>
      </w:r>
    </w:p>
    <w:p w:rsidR="003B79C3" w:rsidRPr="00F15F49" w:rsidRDefault="006A1A9E">
      <w:pPr>
        <w:spacing w:line="540" w:lineRule="exact"/>
        <w:ind w:firstLine="640"/>
        <w:rPr>
          <w:rStyle w:val="ad"/>
          <w:rFonts w:ascii="黑体" w:eastAsia="黑体" w:hAnsi="黑体"/>
          <w:b w:val="0"/>
          <w:spacing w:val="-4"/>
          <w:sz w:val="32"/>
          <w:szCs w:val="32"/>
        </w:rPr>
      </w:pPr>
      <w:r w:rsidRPr="00F15F49">
        <w:rPr>
          <w:rStyle w:val="ad"/>
          <w:rFonts w:ascii="黑体" w:eastAsia="黑体" w:hAnsi="黑体" w:hint="eastAsia"/>
          <w:b w:val="0"/>
          <w:spacing w:val="-4"/>
          <w:sz w:val="32"/>
          <w:szCs w:val="32"/>
        </w:rPr>
        <w:t>二、绩效评价工作开展情况</w:t>
      </w:r>
    </w:p>
    <w:p w:rsidR="003B79C3" w:rsidRPr="00F15F49" w:rsidRDefault="006A1A9E">
      <w:pPr>
        <w:spacing w:line="540" w:lineRule="exact"/>
        <w:ind w:firstLineChars="181" w:firstLine="567"/>
        <w:rPr>
          <w:rStyle w:val="ad"/>
          <w:rFonts w:ascii="楷体" w:eastAsia="楷体" w:hAnsi="楷体"/>
          <w:spacing w:val="-4"/>
          <w:sz w:val="32"/>
          <w:szCs w:val="32"/>
        </w:rPr>
      </w:pPr>
      <w:r w:rsidRPr="00F15F49">
        <w:rPr>
          <w:rStyle w:val="ad"/>
          <w:rFonts w:ascii="楷体" w:eastAsia="楷体" w:hAnsi="楷体" w:hint="eastAsia"/>
          <w:spacing w:val="-4"/>
          <w:sz w:val="32"/>
          <w:szCs w:val="32"/>
        </w:rPr>
        <w:t>（一）绩效评价目的、对象和范围</w:t>
      </w:r>
    </w:p>
    <w:p w:rsidR="003B79C3" w:rsidRPr="00F15F49" w:rsidRDefault="006A1A9E">
      <w:pPr>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绩效评价目的</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通过对</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度本级财政下拨的村级（社区）运转经费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w:t>
      </w:r>
      <w:r w:rsidRPr="00F15F49">
        <w:rPr>
          <w:rStyle w:val="ad"/>
          <w:rFonts w:ascii="楷体" w:eastAsia="楷体" w:hAnsi="楷体" w:hint="eastAsia"/>
          <w:b w:val="0"/>
          <w:bCs w:val="0"/>
          <w:spacing w:val="-4"/>
          <w:sz w:val="32"/>
          <w:szCs w:val="32"/>
        </w:rPr>
        <w:t>步改进和加强财政支出项目管理，切实提高财政资金使用效益。</w:t>
      </w:r>
      <w:r w:rsidRPr="00F15F49">
        <w:rPr>
          <w:rStyle w:val="ad"/>
          <w:rFonts w:ascii="楷体" w:eastAsia="楷体" w:hAnsi="楷体" w:hint="eastAsia"/>
          <w:b w:val="0"/>
          <w:bCs w:val="0"/>
          <w:spacing w:val="-4"/>
          <w:sz w:val="32"/>
          <w:szCs w:val="32"/>
        </w:rPr>
        <w:br/>
        <w:t>2.</w:t>
      </w:r>
      <w:r w:rsidRPr="00F15F49">
        <w:rPr>
          <w:rStyle w:val="ad"/>
          <w:rFonts w:ascii="楷体" w:eastAsia="楷体" w:hAnsi="楷体" w:hint="eastAsia"/>
          <w:b w:val="0"/>
          <w:bCs w:val="0"/>
          <w:spacing w:val="-4"/>
          <w:sz w:val="32"/>
          <w:szCs w:val="32"/>
        </w:rPr>
        <w:t>绩效评价对象</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村级（社区）运转经费和服务群众经费资金项目支出资金。</w:t>
      </w:r>
      <w:r w:rsidRPr="00F15F49">
        <w:rPr>
          <w:rStyle w:val="ad"/>
          <w:rFonts w:ascii="楷体" w:eastAsia="楷体" w:hAnsi="楷体" w:hint="eastAsia"/>
          <w:b w:val="0"/>
          <w:bCs w:val="0"/>
          <w:spacing w:val="-4"/>
          <w:sz w:val="32"/>
          <w:szCs w:val="32"/>
        </w:rPr>
        <w:br/>
        <w:t>3.</w:t>
      </w:r>
      <w:r w:rsidRPr="00F15F49">
        <w:rPr>
          <w:rStyle w:val="ad"/>
          <w:rFonts w:ascii="楷体" w:eastAsia="楷体" w:hAnsi="楷体" w:hint="eastAsia"/>
          <w:b w:val="0"/>
          <w:bCs w:val="0"/>
          <w:spacing w:val="-4"/>
          <w:sz w:val="32"/>
          <w:szCs w:val="32"/>
        </w:rPr>
        <w:t>绩效评价范围</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本次评价主要对村级（社区）运转经费和服务群众经费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rsidR="003B79C3" w:rsidRPr="00F15F49" w:rsidRDefault="006A1A9E">
      <w:pPr>
        <w:spacing w:line="540" w:lineRule="exact"/>
        <w:ind w:firstLine="567"/>
        <w:rPr>
          <w:rStyle w:val="ad"/>
          <w:rFonts w:ascii="楷体" w:eastAsia="楷体" w:hAnsi="楷体"/>
          <w:spacing w:val="-4"/>
          <w:sz w:val="32"/>
          <w:szCs w:val="32"/>
        </w:rPr>
      </w:pPr>
      <w:r w:rsidRPr="00F15F49">
        <w:rPr>
          <w:rStyle w:val="ad"/>
          <w:rFonts w:ascii="楷体" w:eastAsia="楷体" w:hAnsi="楷体" w:hint="eastAsia"/>
          <w:spacing w:val="-4"/>
          <w:sz w:val="32"/>
          <w:szCs w:val="32"/>
        </w:rPr>
        <w:t>（二）绩效评价原则、评价指标体系、评价方法、评价标准</w:t>
      </w:r>
    </w:p>
    <w:p w:rsidR="003B79C3" w:rsidRPr="00F15F49" w:rsidRDefault="006A1A9E">
      <w:pPr>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绩效评价原则</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本次绩效评价严格按照《财政</w:t>
      </w:r>
      <w:r w:rsidRPr="00F15F49">
        <w:rPr>
          <w:rStyle w:val="ad"/>
          <w:rFonts w:ascii="楷体" w:eastAsia="楷体" w:hAnsi="楷体" w:hint="eastAsia"/>
          <w:b w:val="0"/>
          <w:bCs w:val="0"/>
          <w:spacing w:val="-4"/>
          <w:sz w:val="32"/>
          <w:szCs w:val="32"/>
        </w:rPr>
        <w:t>部关于印发</w:t>
      </w:r>
      <w:r w:rsidRPr="00F15F49">
        <w:rPr>
          <w:rStyle w:val="ad"/>
          <w:rFonts w:ascii="楷体" w:eastAsia="楷体" w:hAnsi="楷体" w:hint="eastAsia"/>
          <w:b w:val="0"/>
          <w:bCs w:val="0"/>
          <w:spacing w:val="-4"/>
          <w:sz w:val="32"/>
          <w:szCs w:val="32"/>
        </w:rPr>
        <w:t>&lt;</w:t>
      </w:r>
      <w:r w:rsidRPr="00F15F49">
        <w:rPr>
          <w:rStyle w:val="ad"/>
          <w:rFonts w:ascii="楷体" w:eastAsia="楷体" w:hAnsi="楷体" w:hint="eastAsia"/>
          <w:b w:val="0"/>
          <w:bCs w:val="0"/>
          <w:spacing w:val="-4"/>
          <w:sz w:val="32"/>
          <w:szCs w:val="32"/>
        </w:rPr>
        <w:t>项目支出绩效评价管理办法</w:t>
      </w:r>
      <w:r w:rsidRPr="00F15F49">
        <w:rPr>
          <w:rStyle w:val="ad"/>
          <w:rFonts w:ascii="楷体" w:eastAsia="楷体" w:hAnsi="楷体" w:hint="eastAsia"/>
          <w:b w:val="0"/>
          <w:bCs w:val="0"/>
          <w:spacing w:val="-4"/>
          <w:sz w:val="32"/>
          <w:szCs w:val="32"/>
        </w:rPr>
        <w:t>&gt;</w:t>
      </w:r>
      <w:r w:rsidRPr="00F15F49">
        <w:rPr>
          <w:rStyle w:val="ad"/>
          <w:rFonts w:ascii="楷体" w:eastAsia="楷体" w:hAnsi="楷体" w:hint="eastAsia"/>
          <w:b w:val="0"/>
          <w:bCs w:val="0"/>
          <w:spacing w:val="-4"/>
          <w:sz w:val="32"/>
          <w:szCs w:val="32"/>
        </w:rPr>
        <w:t>的通知》（财预【</w:t>
      </w:r>
      <w:r w:rsidRPr="00F15F49">
        <w:rPr>
          <w:rStyle w:val="ad"/>
          <w:rFonts w:ascii="楷体" w:eastAsia="楷体" w:hAnsi="楷体" w:hint="eastAsia"/>
          <w:b w:val="0"/>
          <w:bCs w:val="0"/>
          <w:spacing w:val="-4"/>
          <w:sz w:val="32"/>
          <w:szCs w:val="32"/>
        </w:rPr>
        <w:t>2020</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10</w:t>
      </w:r>
      <w:r w:rsidRPr="00F15F49">
        <w:rPr>
          <w:rStyle w:val="ad"/>
          <w:rFonts w:ascii="楷体" w:eastAsia="楷体" w:hAnsi="楷体" w:hint="eastAsia"/>
          <w:b w:val="0"/>
          <w:bCs w:val="0"/>
          <w:spacing w:val="-4"/>
          <w:sz w:val="32"/>
          <w:szCs w:val="32"/>
        </w:rPr>
        <w:t>号）等文件要求，按照科学合理的方式，综合分析考核项目的绩效情况。</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）科学规范原则。坚持严格执行规定的程序，按照科学可行</w:t>
      </w:r>
      <w:r w:rsidRPr="00F15F49">
        <w:rPr>
          <w:rStyle w:val="ad"/>
          <w:rFonts w:ascii="楷体" w:eastAsia="楷体" w:hAnsi="楷体" w:hint="eastAsia"/>
          <w:b w:val="0"/>
          <w:bCs w:val="0"/>
          <w:spacing w:val="-4"/>
          <w:sz w:val="32"/>
          <w:szCs w:val="32"/>
        </w:rPr>
        <w:lastRenderedPageBreak/>
        <w:t>的要求，采用定量与定性分析相结合的方法。</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）公正公开原则。坚持符合真实、客观、公正的要求，依法公开并接受监督。</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3</w:t>
      </w:r>
      <w:r w:rsidRPr="00F15F49">
        <w:rPr>
          <w:rStyle w:val="ad"/>
          <w:rFonts w:ascii="楷体" w:eastAsia="楷体" w:hAnsi="楷体" w:hint="eastAsia"/>
          <w:b w:val="0"/>
          <w:bCs w:val="0"/>
          <w:spacing w:val="-4"/>
          <w:sz w:val="32"/>
          <w:szCs w:val="32"/>
        </w:rPr>
        <w:t>）分级分类原则。坚持根据评价对象的特点分类组织实施。</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4</w:t>
      </w:r>
      <w:r w:rsidRPr="00F15F49">
        <w:rPr>
          <w:rStyle w:val="ad"/>
          <w:rFonts w:ascii="楷体" w:eastAsia="楷体" w:hAnsi="楷体" w:hint="eastAsia"/>
          <w:b w:val="0"/>
          <w:bCs w:val="0"/>
          <w:spacing w:val="-4"/>
          <w:sz w:val="32"/>
          <w:szCs w:val="32"/>
        </w:rPr>
        <w:t>）绩效相关原则。应当针对具体支出及其产出绩效进行，评价结果应当清晰反映支出和产出绩效之间的紧密对应关系。</w:t>
      </w:r>
      <w:r w:rsidRPr="00F15F49">
        <w:rPr>
          <w:rStyle w:val="ad"/>
          <w:rFonts w:ascii="楷体" w:eastAsia="楷体" w:hAnsi="楷体" w:hint="eastAsia"/>
          <w:b w:val="0"/>
          <w:bCs w:val="0"/>
          <w:spacing w:val="-4"/>
          <w:sz w:val="32"/>
          <w:szCs w:val="32"/>
        </w:rPr>
        <w:br/>
        <w:t>2.</w:t>
      </w:r>
      <w:r w:rsidRPr="00F15F49">
        <w:rPr>
          <w:rStyle w:val="ad"/>
          <w:rFonts w:ascii="楷体" w:eastAsia="楷体" w:hAnsi="楷体" w:hint="eastAsia"/>
          <w:b w:val="0"/>
          <w:bCs w:val="0"/>
          <w:spacing w:val="-4"/>
          <w:sz w:val="32"/>
          <w:szCs w:val="32"/>
        </w:rPr>
        <w:t>评价指标体系</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根据项目特征及具体</w:t>
      </w:r>
      <w:r w:rsidRPr="00F15F49">
        <w:rPr>
          <w:rStyle w:val="ad"/>
          <w:rFonts w:ascii="楷体" w:eastAsia="楷体" w:hAnsi="楷体" w:hint="eastAsia"/>
          <w:b w:val="0"/>
          <w:bCs w:val="0"/>
          <w:spacing w:val="-4"/>
          <w:sz w:val="32"/>
          <w:szCs w:val="32"/>
        </w:rPr>
        <w:t>情况，本次绩效评价指标体系主要分为共性指标和个性指标两大类。共性指标下设决策与过程</w:t>
      </w:r>
      <w:r w:rsidRPr="00F15F49">
        <w:rPr>
          <w:rStyle w:val="ad"/>
          <w:rFonts w:ascii="楷体" w:eastAsia="楷体" w:hAnsi="楷体" w:hint="eastAsia"/>
          <w:b w:val="0"/>
          <w:bCs w:val="0"/>
          <w:spacing w:val="-4"/>
          <w:sz w:val="32"/>
          <w:szCs w:val="32"/>
        </w:rPr>
        <w:t>4</w:t>
      </w:r>
      <w:r w:rsidRPr="00F15F49">
        <w:rPr>
          <w:rStyle w:val="ad"/>
          <w:rFonts w:ascii="楷体" w:eastAsia="楷体" w:hAnsi="楷体" w:hint="eastAsia"/>
          <w:b w:val="0"/>
          <w:bCs w:val="0"/>
          <w:spacing w:val="-4"/>
          <w:sz w:val="32"/>
          <w:szCs w:val="32"/>
        </w:rPr>
        <w:t>个一级指标，其中：项目决策下项目立项、绩效目标、资金投入</w:t>
      </w:r>
      <w:r w:rsidRPr="00F15F49">
        <w:rPr>
          <w:rStyle w:val="ad"/>
          <w:rFonts w:ascii="楷体" w:eastAsia="楷体" w:hAnsi="楷体" w:hint="eastAsia"/>
          <w:b w:val="0"/>
          <w:bCs w:val="0"/>
          <w:spacing w:val="-4"/>
          <w:sz w:val="32"/>
          <w:szCs w:val="32"/>
        </w:rPr>
        <w:t>7</w:t>
      </w:r>
      <w:r w:rsidRPr="00F15F49">
        <w:rPr>
          <w:rStyle w:val="ad"/>
          <w:rFonts w:ascii="楷体" w:eastAsia="楷体" w:hAnsi="楷体" w:hint="eastAsia"/>
          <w:b w:val="0"/>
          <w:bCs w:val="0"/>
          <w:spacing w:val="-4"/>
          <w:sz w:val="32"/>
          <w:szCs w:val="32"/>
        </w:rPr>
        <w:t>个二级指标；过程下设资金管理和组织实施</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个二级指标。个性指标下设产出和效益</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个一级指标，其中产出下设产出数量、产出质量、产出时效、产出成本</w:t>
      </w:r>
      <w:r w:rsidRPr="00F15F49">
        <w:rPr>
          <w:rStyle w:val="ad"/>
          <w:rFonts w:ascii="楷体" w:eastAsia="楷体" w:hAnsi="楷体" w:hint="eastAsia"/>
          <w:b w:val="0"/>
          <w:bCs w:val="0"/>
          <w:spacing w:val="-4"/>
          <w:sz w:val="32"/>
          <w:szCs w:val="32"/>
        </w:rPr>
        <w:t>7</w:t>
      </w:r>
      <w:r w:rsidRPr="00F15F49">
        <w:rPr>
          <w:rStyle w:val="ad"/>
          <w:rFonts w:ascii="楷体" w:eastAsia="楷体" w:hAnsi="楷体" w:hint="eastAsia"/>
          <w:b w:val="0"/>
          <w:bCs w:val="0"/>
          <w:spacing w:val="-4"/>
          <w:sz w:val="32"/>
          <w:szCs w:val="32"/>
        </w:rPr>
        <w:t>个</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级指标，效益下设项目效益</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个二级指标。并以此设定各项指标的分值分配：决策、过程、产出、效果。本次绩效评价实行百分制，即各项指标值之和为</w:t>
      </w:r>
      <w:r w:rsidRPr="00F15F49">
        <w:rPr>
          <w:rStyle w:val="ad"/>
          <w:rFonts w:ascii="楷体" w:eastAsia="楷体" w:hAnsi="楷体" w:hint="eastAsia"/>
          <w:b w:val="0"/>
          <w:bCs w:val="0"/>
          <w:spacing w:val="-4"/>
          <w:sz w:val="32"/>
          <w:szCs w:val="32"/>
        </w:rPr>
        <w:t>90</w:t>
      </w:r>
      <w:r w:rsidRPr="00F15F49">
        <w:rPr>
          <w:rStyle w:val="ad"/>
          <w:rFonts w:ascii="楷体" w:eastAsia="楷体" w:hAnsi="楷体" w:hint="eastAsia"/>
          <w:b w:val="0"/>
          <w:bCs w:val="0"/>
          <w:spacing w:val="-4"/>
          <w:sz w:val="32"/>
          <w:szCs w:val="32"/>
        </w:rPr>
        <w:t>分，项目采用综合评分法进行绩效评价。见附表</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br/>
        <w:t>3.</w:t>
      </w:r>
      <w:r w:rsidRPr="00F15F49">
        <w:rPr>
          <w:rStyle w:val="ad"/>
          <w:rFonts w:ascii="楷体" w:eastAsia="楷体" w:hAnsi="楷体" w:hint="eastAsia"/>
          <w:b w:val="0"/>
          <w:bCs w:val="0"/>
          <w:spacing w:val="-4"/>
          <w:sz w:val="32"/>
          <w:szCs w:val="32"/>
        </w:rPr>
        <w:t>评价方法</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本项目主要采用全面评价和重</w:t>
      </w:r>
      <w:r w:rsidRPr="00F15F49">
        <w:rPr>
          <w:rStyle w:val="ad"/>
          <w:rFonts w:ascii="楷体" w:eastAsia="楷体" w:hAnsi="楷体" w:hint="eastAsia"/>
          <w:b w:val="0"/>
          <w:bCs w:val="0"/>
          <w:spacing w:val="-4"/>
          <w:sz w:val="32"/>
          <w:szCs w:val="32"/>
        </w:rPr>
        <w:t>点评价相结合、现场评价和非现场评价相结合的方式，运用综合评分法进行评价。</w:t>
      </w:r>
      <w:r w:rsidRPr="00F15F49">
        <w:rPr>
          <w:rStyle w:val="ad"/>
          <w:rFonts w:ascii="楷体" w:eastAsia="楷体" w:hAnsi="楷体" w:hint="eastAsia"/>
          <w:b w:val="0"/>
          <w:bCs w:val="0"/>
          <w:spacing w:val="-4"/>
          <w:sz w:val="32"/>
          <w:szCs w:val="32"/>
        </w:rPr>
        <w:br/>
        <w:t>4.</w:t>
      </w:r>
      <w:r w:rsidRPr="00F15F49">
        <w:rPr>
          <w:rStyle w:val="ad"/>
          <w:rFonts w:ascii="楷体" w:eastAsia="楷体" w:hAnsi="楷体" w:hint="eastAsia"/>
          <w:b w:val="0"/>
          <w:bCs w:val="0"/>
          <w:spacing w:val="-4"/>
          <w:sz w:val="32"/>
          <w:szCs w:val="32"/>
        </w:rPr>
        <w:t>评价标准</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lastRenderedPageBreak/>
        <w:t>财政支出绩效评价指标包括两大类，一类是定量指标，一类是定性指标。本次绩效评价采用“定量的指标体系的打分评价”</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“定性的调查信息的归纳和提炼”，两种方式互相补充以构成对本次项目的完整</w:t>
      </w:r>
      <w:r w:rsidRPr="00F15F49">
        <w:rPr>
          <w:rStyle w:val="ad"/>
          <w:rFonts w:ascii="楷体" w:eastAsia="楷体" w:hAnsi="楷体" w:hint="eastAsia"/>
          <w:b w:val="0"/>
          <w:bCs w:val="0"/>
          <w:spacing w:val="-4"/>
          <w:sz w:val="32"/>
          <w:szCs w:val="32"/>
        </w:rPr>
        <w:t>评价。</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根据《项目支出绩效评价管理办法》</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财预〔</w:t>
      </w:r>
      <w:r w:rsidRPr="00F15F49">
        <w:rPr>
          <w:rStyle w:val="ad"/>
          <w:rFonts w:ascii="楷体" w:eastAsia="楷体" w:hAnsi="楷体" w:hint="eastAsia"/>
          <w:b w:val="0"/>
          <w:bCs w:val="0"/>
          <w:spacing w:val="-4"/>
          <w:sz w:val="32"/>
          <w:szCs w:val="32"/>
        </w:rPr>
        <w:t>2020</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10</w:t>
      </w:r>
      <w:r w:rsidRPr="00F15F49">
        <w:rPr>
          <w:rStyle w:val="ad"/>
          <w:rFonts w:ascii="楷体" w:eastAsia="楷体" w:hAnsi="楷体" w:hint="eastAsia"/>
          <w:b w:val="0"/>
          <w:bCs w:val="0"/>
          <w:spacing w:val="-4"/>
          <w:sz w:val="32"/>
          <w:szCs w:val="32"/>
        </w:rPr>
        <w:t>号</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的规定，绩效评价结果采取评分和评级相结合的方式，具体分值和等级可根据不同评价内容设定。总分设置为</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分，等级划分为四档：</w:t>
      </w:r>
      <w:r w:rsidRPr="00F15F49">
        <w:rPr>
          <w:rStyle w:val="ad"/>
          <w:rFonts w:ascii="楷体" w:eastAsia="楷体" w:hAnsi="楷体" w:hint="eastAsia"/>
          <w:b w:val="0"/>
          <w:bCs w:val="0"/>
          <w:spacing w:val="-4"/>
          <w:sz w:val="32"/>
          <w:szCs w:val="32"/>
        </w:rPr>
        <w:t>90</w:t>
      </w:r>
      <w:r w:rsidRPr="00F15F49">
        <w:rPr>
          <w:rStyle w:val="ad"/>
          <w:rFonts w:ascii="楷体" w:eastAsia="楷体" w:hAnsi="楷体" w:hint="eastAsia"/>
          <w:b w:val="0"/>
          <w:bCs w:val="0"/>
          <w:spacing w:val="-4"/>
          <w:sz w:val="32"/>
          <w:szCs w:val="32"/>
        </w:rPr>
        <w:t>（含）</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分为“优”、</w:t>
      </w:r>
      <w:r w:rsidRPr="00F15F49">
        <w:rPr>
          <w:rStyle w:val="ad"/>
          <w:rFonts w:ascii="楷体" w:eastAsia="楷体" w:hAnsi="楷体" w:hint="eastAsia"/>
          <w:b w:val="0"/>
          <w:bCs w:val="0"/>
          <w:spacing w:val="-4"/>
          <w:sz w:val="32"/>
          <w:szCs w:val="32"/>
        </w:rPr>
        <w:t>80</w:t>
      </w:r>
      <w:r w:rsidRPr="00F15F49">
        <w:rPr>
          <w:rStyle w:val="ad"/>
          <w:rFonts w:ascii="楷体" w:eastAsia="楷体" w:hAnsi="楷体" w:hint="eastAsia"/>
          <w:b w:val="0"/>
          <w:bCs w:val="0"/>
          <w:spacing w:val="-4"/>
          <w:sz w:val="32"/>
          <w:szCs w:val="32"/>
        </w:rPr>
        <w:t>（含）</w:t>
      </w:r>
      <w:r w:rsidRPr="00F15F49">
        <w:rPr>
          <w:rStyle w:val="ad"/>
          <w:rFonts w:ascii="楷体" w:eastAsia="楷体" w:hAnsi="楷体" w:hint="eastAsia"/>
          <w:b w:val="0"/>
          <w:bCs w:val="0"/>
          <w:spacing w:val="-4"/>
          <w:sz w:val="32"/>
          <w:szCs w:val="32"/>
        </w:rPr>
        <w:t>-90</w:t>
      </w:r>
      <w:r w:rsidRPr="00F15F49">
        <w:rPr>
          <w:rStyle w:val="ad"/>
          <w:rFonts w:ascii="楷体" w:eastAsia="楷体" w:hAnsi="楷体" w:hint="eastAsia"/>
          <w:b w:val="0"/>
          <w:bCs w:val="0"/>
          <w:spacing w:val="-4"/>
          <w:sz w:val="32"/>
          <w:szCs w:val="32"/>
        </w:rPr>
        <w:t>分为“良”、</w:t>
      </w:r>
      <w:r w:rsidRPr="00F15F49">
        <w:rPr>
          <w:rStyle w:val="ad"/>
          <w:rFonts w:ascii="楷体" w:eastAsia="楷体" w:hAnsi="楷体" w:hint="eastAsia"/>
          <w:b w:val="0"/>
          <w:bCs w:val="0"/>
          <w:spacing w:val="-4"/>
          <w:sz w:val="32"/>
          <w:szCs w:val="32"/>
        </w:rPr>
        <w:t>60</w:t>
      </w:r>
      <w:r w:rsidRPr="00F15F49">
        <w:rPr>
          <w:rStyle w:val="ad"/>
          <w:rFonts w:ascii="楷体" w:eastAsia="楷体" w:hAnsi="楷体" w:hint="eastAsia"/>
          <w:b w:val="0"/>
          <w:bCs w:val="0"/>
          <w:spacing w:val="-4"/>
          <w:sz w:val="32"/>
          <w:szCs w:val="32"/>
        </w:rPr>
        <w:t>（含）</w:t>
      </w:r>
      <w:r w:rsidRPr="00F15F49">
        <w:rPr>
          <w:rStyle w:val="ad"/>
          <w:rFonts w:ascii="楷体" w:eastAsia="楷体" w:hAnsi="楷体" w:hint="eastAsia"/>
          <w:b w:val="0"/>
          <w:bCs w:val="0"/>
          <w:spacing w:val="-4"/>
          <w:sz w:val="32"/>
          <w:szCs w:val="32"/>
        </w:rPr>
        <w:t>-80</w:t>
      </w:r>
      <w:r w:rsidRPr="00F15F49">
        <w:rPr>
          <w:rStyle w:val="ad"/>
          <w:rFonts w:ascii="楷体" w:eastAsia="楷体" w:hAnsi="楷体" w:hint="eastAsia"/>
          <w:b w:val="0"/>
          <w:bCs w:val="0"/>
          <w:spacing w:val="-4"/>
          <w:sz w:val="32"/>
          <w:szCs w:val="32"/>
        </w:rPr>
        <w:t>分为“中”、</w:t>
      </w:r>
      <w:r w:rsidRPr="00F15F49">
        <w:rPr>
          <w:rStyle w:val="ad"/>
          <w:rFonts w:ascii="楷体" w:eastAsia="楷体" w:hAnsi="楷体" w:hint="eastAsia"/>
          <w:b w:val="0"/>
          <w:bCs w:val="0"/>
          <w:spacing w:val="-4"/>
          <w:sz w:val="32"/>
          <w:szCs w:val="32"/>
        </w:rPr>
        <w:t>60</w:t>
      </w:r>
      <w:r w:rsidRPr="00F15F49">
        <w:rPr>
          <w:rStyle w:val="ad"/>
          <w:rFonts w:ascii="楷体" w:eastAsia="楷体" w:hAnsi="楷体" w:hint="eastAsia"/>
          <w:b w:val="0"/>
          <w:bCs w:val="0"/>
          <w:spacing w:val="-4"/>
          <w:sz w:val="32"/>
          <w:szCs w:val="32"/>
        </w:rPr>
        <w:t>分以下为“差”。</w:t>
      </w:r>
    </w:p>
    <w:p w:rsidR="003B79C3" w:rsidRPr="00F15F49" w:rsidRDefault="006A1A9E">
      <w:pPr>
        <w:spacing w:line="540" w:lineRule="exact"/>
        <w:ind w:firstLineChars="181" w:firstLine="567"/>
        <w:rPr>
          <w:rStyle w:val="ad"/>
          <w:rFonts w:ascii="楷体" w:eastAsia="楷体" w:hAnsi="楷体"/>
          <w:spacing w:val="-4"/>
          <w:sz w:val="32"/>
          <w:szCs w:val="32"/>
        </w:rPr>
      </w:pPr>
      <w:r w:rsidRPr="00F15F49">
        <w:rPr>
          <w:rStyle w:val="ad"/>
          <w:rFonts w:ascii="楷体" w:eastAsia="楷体" w:hAnsi="楷体" w:hint="eastAsia"/>
          <w:spacing w:val="-4"/>
          <w:sz w:val="32"/>
          <w:szCs w:val="32"/>
        </w:rPr>
        <w:t>（三）绩效评价工作过程</w:t>
      </w:r>
    </w:p>
    <w:p w:rsidR="003B79C3" w:rsidRPr="00F15F49" w:rsidRDefault="006A1A9E">
      <w:pPr>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前期准备</w:t>
      </w:r>
      <w:r w:rsidRPr="00F15F49">
        <w:rPr>
          <w:rStyle w:val="ad"/>
          <w:rFonts w:ascii="楷体" w:eastAsia="楷体" w:hAnsi="楷体" w:hint="eastAsia"/>
          <w:b w:val="0"/>
          <w:bCs w:val="0"/>
          <w:spacing w:val="-4"/>
          <w:sz w:val="32"/>
          <w:szCs w:val="32"/>
        </w:rPr>
        <w:br/>
        <w:t>1.1 2023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12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10</w:t>
      </w:r>
      <w:r w:rsidRPr="00F15F49">
        <w:rPr>
          <w:rStyle w:val="ad"/>
          <w:rFonts w:ascii="楷体" w:eastAsia="楷体" w:hAnsi="楷体" w:hint="eastAsia"/>
          <w:b w:val="0"/>
          <w:bCs w:val="0"/>
          <w:spacing w:val="-4"/>
          <w:sz w:val="32"/>
          <w:szCs w:val="32"/>
        </w:rPr>
        <w:t>日，我单位在收到自评工作任务后及时组织了绩效评价工作小组，其中孙晓东为组长，主要负责工作安排，王智珑为副组长，主要负责报告的审核、指导，骆尧尧组员负责</w:t>
      </w:r>
      <w:r w:rsidRPr="00F15F49">
        <w:rPr>
          <w:rStyle w:val="ad"/>
          <w:rFonts w:ascii="楷体" w:eastAsia="楷体" w:hAnsi="楷体" w:hint="eastAsia"/>
          <w:b w:val="0"/>
          <w:bCs w:val="0"/>
          <w:spacing w:val="-4"/>
          <w:sz w:val="32"/>
          <w:szCs w:val="32"/>
        </w:rPr>
        <w:t>资料、数据整理，编制报告。小组制定了项目评价的工作思路及工作安排，参考学习了相关政策制度、实施方案和相关的工作文件，为评价工作的开展提供工作指引。</w:t>
      </w:r>
      <w:r w:rsidRPr="00F15F49">
        <w:rPr>
          <w:rStyle w:val="ad"/>
          <w:rFonts w:ascii="楷体" w:eastAsia="楷体" w:hAnsi="楷体" w:hint="eastAsia"/>
          <w:b w:val="0"/>
          <w:bCs w:val="0"/>
          <w:spacing w:val="-4"/>
          <w:sz w:val="32"/>
          <w:szCs w:val="32"/>
        </w:rPr>
        <w:br/>
        <w:t>1.22023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12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21</w:t>
      </w:r>
      <w:r w:rsidRPr="00F15F49">
        <w:rPr>
          <w:rStyle w:val="ad"/>
          <w:rFonts w:ascii="楷体" w:eastAsia="楷体" w:hAnsi="楷体" w:hint="eastAsia"/>
          <w:b w:val="0"/>
          <w:bCs w:val="0"/>
          <w:spacing w:val="-4"/>
          <w:sz w:val="32"/>
          <w:szCs w:val="32"/>
        </w:rPr>
        <w:t>日，评价组通过前期调研确定绩效评价对象和范围，确定了评价的目的、方法以及评价的原则；</w:t>
      </w:r>
      <w:r w:rsidRPr="00F15F49">
        <w:rPr>
          <w:rStyle w:val="ad"/>
          <w:rFonts w:ascii="楷体" w:eastAsia="楷体" w:hAnsi="楷体" w:hint="eastAsia"/>
          <w:b w:val="0"/>
          <w:bCs w:val="0"/>
          <w:spacing w:val="-4"/>
          <w:sz w:val="32"/>
          <w:szCs w:val="32"/>
        </w:rPr>
        <w:br/>
        <w:t>1.3 2023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12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22</w:t>
      </w:r>
      <w:r w:rsidRPr="00F15F49">
        <w:rPr>
          <w:rStyle w:val="ad"/>
          <w:rFonts w:ascii="楷体" w:eastAsia="楷体" w:hAnsi="楷体" w:hint="eastAsia"/>
          <w:b w:val="0"/>
          <w:bCs w:val="0"/>
          <w:spacing w:val="-4"/>
          <w:sz w:val="32"/>
          <w:szCs w:val="32"/>
        </w:rPr>
        <w:t>日，根据项目的实施内容和特征制定了评价指标体系及评价标准以及评价实施方案，修正并确定所需资料清单，最终确定绩效评价工作方案；</w:t>
      </w:r>
      <w:r w:rsidRPr="00F15F49">
        <w:rPr>
          <w:rStyle w:val="ad"/>
          <w:rFonts w:ascii="楷体" w:eastAsia="楷体" w:hAnsi="楷体" w:hint="eastAsia"/>
          <w:b w:val="0"/>
          <w:bCs w:val="0"/>
          <w:spacing w:val="-4"/>
          <w:sz w:val="32"/>
          <w:szCs w:val="32"/>
        </w:rPr>
        <w:br/>
        <w:t>2.</w:t>
      </w:r>
      <w:r w:rsidRPr="00F15F49">
        <w:rPr>
          <w:rStyle w:val="ad"/>
          <w:rFonts w:ascii="楷体" w:eastAsia="楷体" w:hAnsi="楷体" w:hint="eastAsia"/>
          <w:b w:val="0"/>
          <w:bCs w:val="0"/>
          <w:spacing w:val="-4"/>
          <w:sz w:val="32"/>
          <w:szCs w:val="32"/>
        </w:rPr>
        <w:t>组织实施</w:t>
      </w:r>
      <w:r w:rsidRPr="00F15F49">
        <w:rPr>
          <w:rStyle w:val="ad"/>
          <w:rFonts w:ascii="楷体" w:eastAsia="楷体" w:hAnsi="楷体" w:hint="eastAsia"/>
          <w:b w:val="0"/>
          <w:bCs w:val="0"/>
          <w:spacing w:val="-4"/>
          <w:sz w:val="32"/>
          <w:szCs w:val="32"/>
        </w:rPr>
        <w:b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日</w:t>
      </w:r>
      <w:r w:rsidRPr="00F15F49">
        <w:rPr>
          <w:rStyle w:val="ad"/>
          <w:rFonts w:ascii="楷体" w:eastAsia="楷体" w:hAnsi="楷体" w:hint="eastAsia"/>
          <w:b w:val="0"/>
          <w:bCs w:val="0"/>
          <w:spacing w:val="-4"/>
          <w:sz w:val="32"/>
          <w:szCs w:val="32"/>
        </w:rPr>
        <w:t>- 12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30</w:t>
      </w:r>
      <w:r w:rsidRPr="00F15F49">
        <w:rPr>
          <w:rStyle w:val="ad"/>
          <w:rFonts w:ascii="楷体" w:eastAsia="楷体" w:hAnsi="楷体" w:hint="eastAsia"/>
          <w:b w:val="0"/>
          <w:bCs w:val="0"/>
          <w:spacing w:val="-4"/>
          <w:sz w:val="32"/>
          <w:szCs w:val="32"/>
        </w:rPr>
        <w:t>日，评价工作进入实施阶段：</w:t>
      </w:r>
      <w:r w:rsidRPr="00F15F49">
        <w:rPr>
          <w:rStyle w:val="ad"/>
          <w:rFonts w:ascii="楷体" w:eastAsia="楷体" w:hAnsi="楷体" w:hint="eastAsia"/>
          <w:b w:val="0"/>
          <w:bCs w:val="0"/>
          <w:spacing w:val="-4"/>
          <w:sz w:val="32"/>
          <w:szCs w:val="32"/>
        </w:rPr>
        <w:br/>
        <w:t xml:space="preserve">2.1  </w:t>
      </w:r>
      <w:r w:rsidRPr="00F15F49">
        <w:rPr>
          <w:rStyle w:val="ad"/>
          <w:rFonts w:ascii="楷体" w:eastAsia="楷体" w:hAnsi="楷体" w:hint="eastAsia"/>
          <w:b w:val="0"/>
          <w:bCs w:val="0"/>
          <w:spacing w:val="-4"/>
          <w:sz w:val="32"/>
          <w:szCs w:val="32"/>
        </w:rPr>
        <w:t>评价组收集绩效</w:t>
      </w:r>
      <w:r w:rsidRPr="00F15F49">
        <w:rPr>
          <w:rStyle w:val="ad"/>
          <w:rFonts w:ascii="楷体" w:eastAsia="楷体" w:hAnsi="楷体" w:hint="eastAsia"/>
          <w:b w:val="0"/>
          <w:bCs w:val="0"/>
          <w:spacing w:val="-4"/>
          <w:sz w:val="32"/>
          <w:szCs w:val="32"/>
        </w:rPr>
        <w:t>评价相关数据资料，进行现场调研、座谈；</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lastRenderedPageBreak/>
        <w:t xml:space="preserve">2.2  </w:t>
      </w:r>
      <w:r w:rsidRPr="00F15F49">
        <w:rPr>
          <w:rStyle w:val="ad"/>
          <w:rFonts w:ascii="楷体" w:eastAsia="楷体" w:hAnsi="楷体" w:hint="eastAsia"/>
          <w:b w:val="0"/>
          <w:bCs w:val="0"/>
          <w:spacing w:val="-4"/>
          <w:sz w:val="32"/>
          <w:szCs w:val="32"/>
        </w:rPr>
        <w:t>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br/>
        <w:t>3.</w:t>
      </w:r>
      <w:r w:rsidRPr="00F15F49">
        <w:rPr>
          <w:rStyle w:val="ad"/>
          <w:rFonts w:ascii="楷体" w:eastAsia="楷体" w:hAnsi="楷体" w:hint="eastAsia"/>
          <w:b w:val="0"/>
          <w:bCs w:val="0"/>
          <w:spacing w:val="-4"/>
          <w:sz w:val="32"/>
          <w:szCs w:val="32"/>
        </w:rPr>
        <w:t>分析评价：</w:t>
      </w:r>
      <w:r w:rsidRPr="00F15F49">
        <w:rPr>
          <w:rStyle w:val="ad"/>
          <w:rFonts w:ascii="楷体" w:eastAsia="楷体" w:hAnsi="楷体" w:hint="eastAsia"/>
          <w:b w:val="0"/>
          <w:bCs w:val="0"/>
          <w:spacing w:val="-4"/>
          <w:sz w:val="32"/>
          <w:szCs w:val="32"/>
        </w:rPr>
        <w:b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24</w:t>
      </w:r>
      <w:r w:rsidRPr="00F15F49">
        <w:rPr>
          <w:rStyle w:val="ad"/>
          <w:rFonts w:ascii="楷体" w:eastAsia="楷体" w:hAnsi="楷体" w:hint="eastAsia"/>
          <w:b w:val="0"/>
          <w:bCs w:val="0"/>
          <w:spacing w:val="-4"/>
          <w:sz w:val="32"/>
          <w:szCs w:val="32"/>
        </w:rPr>
        <w:t>日</w:t>
      </w:r>
      <w:r w:rsidRPr="00F15F49">
        <w:rPr>
          <w:rStyle w:val="ad"/>
          <w:rFonts w:ascii="楷体" w:eastAsia="楷体" w:hAnsi="楷体" w:hint="eastAsia"/>
          <w:b w:val="0"/>
          <w:bCs w:val="0"/>
          <w:spacing w:val="-4"/>
          <w:sz w:val="32"/>
          <w:szCs w:val="32"/>
        </w:rPr>
        <w:t>- 3</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3</w:t>
      </w:r>
      <w:r w:rsidRPr="00F15F49">
        <w:rPr>
          <w:rStyle w:val="ad"/>
          <w:rFonts w:ascii="楷体" w:eastAsia="楷体" w:hAnsi="楷体" w:hint="eastAsia"/>
          <w:b w:val="0"/>
          <w:bCs w:val="0"/>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r w:rsidRPr="00F15F49">
        <w:rPr>
          <w:rStyle w:val="ad"/>
          <w:rFonts w:ascii="楷体" w:eastAsia="楷体" w:hAnsi="楷体" w:hint="eastAsia"/>
          <w:b w:val="0"/>
          <w:bCs w:val="0"/>
          <w:spacing w:val="-4"/>
          <w:sz w:val="32"/>
          <w:szCs w:val="32"/>
        </w:rPr>
        <w:br/>
        <w:t>4.</w:t>
      </w:r>
      <w:r w:rsidRPr="00F15F49">
        <w:rPr>
          <w:rStyle w:val="ad"/>
          <w:rFonts w:ascii="楷体" w:eastAsia="楷体" w:hAnsi="楷体" w:hint="eastAsia"/>
          <w:b w:val="0"/>
          <w:bCs w:val="0"/>
          <w:spacing w:val="-4"/>
          <w:sz w:val="32"/>
          <w:szCs w:val="32"/>
        </w:rPr>
        <w:t>撰写报告</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评价小组根据对项目的资料、实施情况进</w:t>
      </w:r>
      <w:r w:rsidRPr="00F15F49">
        <w:rPr>
          <w:rStyle w:val="ad"/>
          <w:rFonts w:ascii="楷体" w:eastAsia="楷体" w:hAnsi="楷体" w:hint="eastAsia"/>
          <w:b w:val="0"/>
          <w:bCs w:val="0"/>
          <w:spacing w:val="-4"/>
          <w:sz w:val="32"/>
          <w:szCs w:val="32"/>
        </w:rPr>
        <w:t>行核实分析后，围绕评价体系对项目支出绩效进行了评价打分，并撰写了绩效评价报告，报告编制完成后上报至单位领导处进行定稿，最终将定稿报告上报至木垒县财政局。</w:t>
      </w:r>
      <w:r w:rsidRPr="00F15F49">
        <w:rPr>
          <w:rStyle w:val="ad"/>
          <w:rFonts w:ascii="楷体" w:eastAsia="楷体" w:hAnsi="楷体" w:hint="eastAsia"/>
          <w:b w:val="0"/>
          <w:bCs w:val="0"/>
          <w:spacing w:val="-4"/>
          <w:sz w:val="32"/>
          <w:szCs w:val="32"/>
        </w:rPr>
        <w:br/>
        <w:t>5.</w:t>
      </w:r>
      <w:r w:rsidRPr="00F15F49">
        <w:rPr>
          <w:rStyle w:val="ad"/>
          <w:rFonts w:ascii="楷体" w:eastAsia="楷体" w:hAnsi="楷体" w:hint="eastAsia"/>
          <w:b w:val="0"/>
          <w:bCs w:val="0"/>
          <w:spacing w:val="-4"/>
          <w:sz w:val="32"/>
          <w:szCs w:val="32"/>
        </w:rPr>
        <w:t>资料归档</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评价小组对已完成的评价项目资料进行整理、封装，完善绩效评价工作底稿，并将资料整理成册后交档案室统一归档保存，以备后期查阅。</w:t>
      </w:r>
    </w:p>
    <w:p w:rsidR="003B79C3" w:rsidRPr="00F15F49" w:rsidRDefault="006A1A9E">
      <w:pPr>
        <w:spacing w:line="540" w:lineRule="exact"/>
        <w:ind w:firstLine="640"/>
        <w:rPr>
          <w:rStyle w:val="ad"/>
          <w:rFonts w:ascii="黑体" w:eastAsia="黑体" w:hAnsi="黑体"/>
          <w:b w:val="0"/>
          <w:spacing w:val="-4"/>
          <w:sz w:val="32"/>
          <w:szCs w:val="32"/>
        </w:rPr>
      </w:pPr>
      <w:r w:rsidRPr="00F15F49">
        <w:rPr>
          <w:rStyle w:val="ad"/>
          <w:rFonts w:ascii="黑体" w:eastAsia="黑体" w:hAnsi="黑体" w:hint="eastAsia"/>
          <w:b w:val="0"/>
          <w:spacing w:val="-4"/>
          <w:sz w:val="32"/>
          <w:szCs w:val="32"/>
        </w:rPr>
        <w:t>三、综合评价情况及评价结论</w:t>
      </w:r>
    </w:p>
    <w:p w:rsidR="003B79C3" w:rsidRPr="00F15F49" w:rsidRDefault="006A1A9E">
      <w:pPr>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木垒镇人民政府主要负责项目实施等工作，财政部门负责资金拨付等工作，为确保项目顺利实施，我单位将进行责任分工明确。为加强财政支出管理，提高资金使用效益，我单位确保项目管理进度落实到人，项目已全部</w:t>
      </w:r>
      <w:r w:rsidRPr="00F15F49">
        <w:rPr>
          <w:rStyle w:val="ad"/>
          <w:rFonts w:ascii="楷体" w:eastAsia="楷体" w:hAnsi="楷体" w:hint="eastAsia"/>
          <w:b w:val="0"/>
          <w:bCs w:val="0"/>
          <w:spacing w:val="-4"/>
          <w:sz w:val="32"/>
          <w:szCs w:val="32"/>
        </w:rPr>
        <w:t>完成，验收合格。评价小组对本项目的立项、项目绩效目标、资金投入、资金管理、组织实施、</w:t>
      </w:r>
      <w:r w:rsidRPr="00F15F49">
        <w:rPr>
          <w:rStyle w:val="ad"/>
          <w:rFonts w:ascii="楷体" w:eastAsia="楷体" w:hAnsi="楷体" w:hint="eastAsia"/>
          <w:b w:val="0"/>
          <w:bCs w:val="0"/>
          <w:spacing w:val="-4"/>
          <w:sz w:val="32"/>
          <w:szCs w:val="32"/>
        </w:rPr>
        <w:lastRenderedPageBreak/>
        <w:t>产出数量、产出质量、产出时效、产出成本、项目效益进行了综合评价。</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本项目通过制定的评价指标体系及评分标准，运用数据采集、问卷调查及访谈等方式，对本项目绩效进行客观评价，最终评分结果：总分为</w:t>
      </w:r>
      <w:r w:rsidRPr="00F15F49">
        <w:rPr>
          <w:rStyle w:val="ad"/>
          <w:rFonts w:ascii="楷体" w:eastAsia="楷体" w:hAnsi="楷体" w:hint="eastAsia"/>
          <w:b w:val="0"/>
          <w:bCs w:val="0"/>
          <w:spacing w:val="-4"/>
          <w:sz w:val="32"/>
          <w:szCs w:val="32"/>
        </w:rPr>
        <w:t>94</w:t>
      </w:r>
      <w:r w:rsidRPr="00F15F49">
        <w:rPr>
          <w:rStyle w:val="ad"/>
          <w:rFonts w:ascii="楷体" w:eastAsia="楷体" w:hAnsi="楷体" w:hint="eastAsia"/>
          <w:b w:val="0"/>
          <w:bCs w:val="0"/>
          <w:spacing w:val="-4"/>
          <w:sz w:val="32"/>
          <w:szCs w:val="32"/>
        </w:rPr>
        <w:t>分。</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（二）相关评分表</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各部分权重和绩效分值如下表所示：（详细评分表见附表）</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ab/>
      </w:r>
      <w:r w:rsidRPr="00F15F49">
        <w:rPr>
          <w:rStyle w:val="ad"/>
          <w:rFonts w:ascii="楷体" w:eastAsia="楷体" w:hAnsi="楷体" w:hint="eastAsia"/>
          <w:b w:val="0"/>
          <w:bCs w:val="0"/>
          <w:spacing w:val="-4"/>
          <w:sz w:val="32"/>
          <w:szCs w:val="32"/>
        </w:rPr>
        <w:t>项目决策</w:t>
      </w:r>
      <w:r w:rsidRPr="00F15F49">
        <w:rPr>
          <w:rStyle w:val="ad"/>
          <w:rFonts w:ascii="楷体" w:eastAsia="楷体" w:hAnsi="楷体" w:hint="eastAsia"/>
          <w:b w:val="0"/>
          <w:bCs w:val="0"/>
          <w:spacing w:val="-4"/>
          <w:sz w:val="32"/>
          <w:szCs w:val="32"/>
        </w:rPr>
        <w:tab/>
      </w:r>
      <w:r w:rsidRPr="00F15F49">
        <w:rPr>
          <w:rStyle w:val="ad"/>
          <w:rFonts w:ascii="楷体" w:eastAsia="楷体" w:hAnsi="楷体" w:hint="eastAsia"/>
          <w:b w:val="0"/>
          <w:bCs w:val="0"/>
          <w:spacing w:val="-4"/>
          <w:sz w:val="32"/>
          <w:szCs w:val="32"/>
        </w:rPr>
        <w:t>项目过程</w:t>
      </w:r>
      <w:r w:rsidRPr="00F15F49">
        <w:rPr>
          <w:rStyle w:val="ad"/>
          <w:rFonts w:ascii="楷体" w:eastAsia="楷体" w:hAnsi="楷体" w:hint="eastAsia"/>
          <w:b w:val="0"/>
          <w:bCs w:val="0"/>
          <w:spacing w:val="-4"/>
          <w:sz w:val="32"/>
          <w:szCs w:val="32"/>
        </w:rPr>
        <w:tab/>
      </w:r>
      <w:r w:rsidRPr="00F15F49">
        <w:rPr>
          <w:rStyle w:val="ad"/>
          <w:rFonts w:ascii="楷体" w:eastAsia="楷体" w:hAnsi="楷体" w:hint="eastAsia"/>
          <w:b w:val="0"/>
          <w:bCs w:val="0"/>
          <w:spacing w:val="-4"/>
          <w:sz w:val="32"/>
          <w:szCs w:val="32"/>
        </w:rPr>
        <w:t>项目产出</w:t>
      </w:r>
      <w:r w:rsidRPr="00F15F49">
        <w:rPr>
          <w:rStyle w:val="ad"/>
          <w:rFonts w:ascii="楷体" w:eastAsia="楷体" w:hAnsi="楷体" w:hint="eastAsia"/>
          <w:b w:val="0"/>
          <w:bCs w:val="0"/>
          <w:spacing w:val="-4"/>
          <w:sz w:val="32"/>
          <w:szCs w:val="32"/>
        </w:rPr>
        <w:tab/>
      </w:r>
      <w:r w:rsidRPr="00F15F49">
        <w:rPr>
          <w:rStyle w:val="ad"/>
          <w:rFonts w:ascii="楷体" w:eastAsia="楷体" w:hAnsi="楷体" w:hint="eastAsia"/>
          <w:b w:val="0"/>
          <w:bCs w:val="0"/>
          <w:spacing w:val="-4"/>
          <w:sz w:val="32"/>
          <w:szCs w:val="32"/>
        </w:rPr>
        <w:t>项目效益</w:t>
      </w:r>
      <w:r w:rsidRPr="00F15F49">
        <w:rPr>
          <w:rStyle w:val="ad"/>
          <w:rFonts w:ascii="楷体" w:eastAsia="楷体" w:hAnsi="楷体" w:hint="eastAsia"/>
          <w:b w:val="0"/>
          <w:bCs w:val="0"/>
          <w:spacing w:val="-4"/>
          <w:sz w:val="32"/>
          <w:szCs w:val="32"/>
        </w:rPr>
        <w:tab/>
      </w:r>
      <w:r w:rsidRPr="00F15F49">
        <w:rPr>
          <w:rStyle w:val="ad"/>
          <w:rFonts w:ascii="楷体" w:eastAsia="楷体" w:hAnsi="楷体" w:hint="eastAsia"/>
          <w:b w:val="0"/>
          <w:bCs w:val="0"/>
          <w:spacing w:val="-4"/>
          <w:sz w:val="32"/>
          <w:szCs w:val="32"/>
        </w:rPr>
        <w:t>合计分值</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权重</w:t>
      </w:r>
      <w:r w:rsidRPr="00F15F49">
        <w:rPr>
          <w:rStyle w:val="ad"/>
          <w:rFonts w:ascii="楷体" w:eastAsia="楷体" w:hAnsi="楷体" w:hint="eastAsia"/>
          <w:b w:val="0"/>
          <w:bCs w:val="0"/>
          <w:spacing w:val="-4"/>
          <w:sz w:val="32"/>
          <w:szCs w:val="32"/>
        </w:rPr>
        <w:tab/>
        <w:t>15</w:t>
      </w:r>
      <w:r w:rsidRPr="00F15F49">
        <w:rPr>
          <w:rStyle w:val="ad"/>
          <w:rFonts w:ascii="楷体" w:eastAsia="楷体" w:hAnsi="楷体" w:hint="eastAsia"/>
          <w:b w:val="0"/>
          <w:bCs w:val="0"/>
          <w:spacing w:val="-4"/>
          <w:sz w:val="32"/>
          <w:szCs w:val="32"/>
        </w:rPr>
        <w:tab/>
        <w:t>15</w:t>
      </w:r>
      <w:r w:rsidRPr="00F15F49">
        <w:rPr>
          <w:rStyle w:val="ad"/>
          <w:rFonts w:ascii="楷体" w:eastAsia="楷体" w:hAnsi="楷体" w:hint="eastAsia"/>
          <w:b w:val="0"/>
          <w:bCs w:val="0"/>
          <w:spacing w:val="-4"/>
          <w:sz w:val="32"/>
          <w:szCs w:val="32"/>
        </w:rPr>
        <w:tab/>
        <w:t>50</w:t>
      </w:r>
      <w:r w:rsidRPr="00F15F49">
        <w:rPr>
          <w:rStyle w:val="ad"/>
          <w:rFonts w:ascii="楷体" w:eastAsia="楷体" w:hAnsi="楷体" w:hint="eastAsia"/>
          <w:b w:val="0"/>
          <w:bCs w:val="0"/>
          <w:spacing w:val="-4"/>
          <w:sz w:val="32"/>
          <w:szCs w:val="32"/>
        </w:rPr>
        <w:tab/>
        <w:t>20</w:t>
      </w:r>
      <w:r w:rsidRPr="00F15F49">
        <w:rPr>
          <w:rStyle w:val="ad"/>
          <w:rFonts w:ascii="楷体" w:eastAsia="楷体" w:hAnsi="楷体" w:hint="eastAsia"/>
          <w:b w:val="0"/>
          <w:bCs w:val="0"/>
          <w:spacing w:val="-4"/>
          <w:sz w:val="32"/>
          <w:szCs w:val="32"/>
        </w:rPr>
        <w:tab/>
        <w:t>100</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分值</w:t>
      </w:r>
      <w:r w:rsidRPr="00F15F49">
        <w:rPr>
          <w:rStyle w:val="ad"/>
          <w:rFonts w:ascii="楷体" w:eastAsia="楷体" w:hAnsi="楷体" w:hint="eastAsia"/>
          <w:b w:val="0"/>
          <w:bCs w:val="0"/>
          <w:spacing w:val="-4"/>
          <w:sz w:val="32"/>
          <w:szCs w:val="32"/>
        </w:rPr>
        <w:tab/>
        <w:t>15</w:t>
      </w:r>
      <w:r w:rsidRPr="00F15F49">
        <w:rPr>
          <w:rStyle w:val="ad"/>
          <w:rFonts w:ascii="楷体" w:eastAsia="楷体" w:hAnsi="楷体" w:hint="eastAsia"/>
          <w:b w:val="0"/>
          <w:bCs w:val="0"/>
          <w:spacing w:val="-4"/>
          <w:sz w:val="32"/>
          <w:szCs w:val="32"/>
        </w:rPr>
        <w:tab/>
        <w:t>14</w:t>
      </w:r>
      <w:r w:rsidRPr="00F15F49">
        <w:rPr>
          <w:rStyle w:val="ad"/>
          <w:rFonts w:ascii="楷体" w:eastAsia="楷体" w:hAnsi="楷体" w:hint="eastAsia"/>
          <w:b w:val="0"/>
          <w:bCs w:val="0"/>
          <w:spacing w:val="-4"/>
          <w:sz w:val="32"/>
          <w:szCs w:val="32"/>
        </w:rPr>
        <w:tab/>
        <w:t>45</w:t>
      </w:r>
      <w:r w:rsidRPr="00F15F49">
        <w:rPr>
          <w:rStyle w:val="ad"/>
          <w:rFonts w:ascii="楷体" w:eastAsia="楷体" w:hAnsi="楷体" w:hint="eastAsia"/>
          <w:b w:val="0"/>
          <w:bCs w:val="0"/>
          <w:spacing w:val="-4"/>
          <w:sz w:val="32"/>
          <w:szCs w:val="32"/>
        </w:rPr>
        <w:tab/>
        <w:t>20</w:t>
      </w:r>
      <w:r w:rsidRPr="00F15F49">
        <w:rPr>
          <w:rStyle w:val="ad"/>
          <w:rFonts w:ascii="楷体" w:eastAsia="楷体" w:hAnsi="楷体" w:hint="eastAsia"/>
          <w:b w:val="0"/>
          <w:bCs w:val="0"/>
          <w:spacing w:val="-4"/>
          <w:sz w:val="32"/>
          <w:szCs w:val="32"/>
        </w:rPr>
        <w:tab/>
        <w:t>94</w:t>
      </w:r>
    </w:p>
    <w:p w:rsidR="003B79C3" w:rsidRPr="00F15F49" w:rsidRDefault="006A1A9E">
      <w:pPr>
        <w:spacing w:line="540" w:lineRule="exact"/>
        <w:ind w:firstLine="640"/>
        <w:rPr>
          <w:rStyle w:val="ad"/>
          <w:rFonts w:ascii="黑体" w:eastAsia="黑体" w:hAnsi="黑体"/>
        </w:rPr>
      </w:pPr>
      <w:r w:rsidRPr="00F15F49">
        <w:rPr>
          <w:rStyle w:val="ad"/>
          <w:rFonts w:ascii="黑体" w:eastAsia="黑体" w:hAnsi="黑体" w:hint="eastAsia"/>
          <w:b w:val="0"/>
          <w:spacing w:val="-4"/>
          <w:sz w:val="32"/>
          <w:szCs w:val="32"/>
        </w:rPr>
        <w:t>四、绩效评价指标分析</w:t>
      </w:r>
      <w:r w:rsidRPr="00F15F49">
        <w:rPr>
          <w:rStyle w:val="ad"/>
          <w:rFonts w:ascii="黑体" w:eastAsia="黑体" w:hAnsi="黑体" w:hint="eastAsia"/>
        </w:rPr>
        <w:t xml:space="preserve"> </w:t>
      </w:r>
    </w:p>
    <w:p w:rsidR="003B79C3" w:rsidRPr="00F15F49" w:rsidRDefault="006A1A9E">
      <w:pPr>
        <w:spacing w:line="540" w:lineRule="exact"/>
        <w:ind w:firstLineChars="181" w:firstLine="567"/>
        <w:rPr>
          <w:rFonts w:ascii="楷体" w:eastAsia="楷体" w:hAnsi="楷体"/>
          <w:b/>
          <w:spacing w:val="-4"/>
          <w:sz w:val="32"/>
          <w:szCs w:val="32"/>
        </w:rPr>
      </w:pPr>
      <w:r w:rsidRPr="00F15F49">
        <w:rPr>
          <w:rFonts w:ascii="楷体" w:eastAsia="楷体" w:hAnsi="楷体" w:hint="eastAsia"/>
          <w:b/>
          <w:spacing w:val="-4"/>
          <w:sz w:val="32"/>
          <w:szCs w:val="32"/>
        </w:rPr>
        <w:t>（一</w:t>
      </w:r>
      <w:r w:rsidRPr="00F15F49">
        <w:rPr>
          <w:rFonts w:ascii="楷体" w:eastAsia="楷体" w:hAnsi="楷体" w:hint="eastAsia"/>
          <w:b/>
          <w:spacing w:val="-4"/>
          <w:sz w:val="32"/>
          <w:szCs w:val="32"/>
        </w:rPr>
        <w:t>）</w:t>
      </w:r>
      <w:r w:rsidRPr="00F15F49">
        <w:rPr>
          <w:rStyle w:val="ad"/>
          <w:rFonts w:ascii="楷体" w:eastAsia="楷体" w:hAnsi="楷体" w:hint="eastAsia"/>
          <w:spacing w:val="-4"/>
          <w:sz w:val="32"/>
          <w:szCs w:val="32"/>
        </w:rPr>
        <w:t>项目决策情况</w:t>
      </w:r>
    </w:p>
    <w:p w:rsidR="003B79C3" w:rsidRPr="00F15F49" w:rsidRDefault="006A1A9E">
      <w:pPr>
        <w:tabs>
          <w:tab w:val="center" w:pos="4295"/>
        </w:tabs>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立项依据充分性</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）项目立项依据《木财预字【</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号》。</w:t>
      </w:r>
      <w:r w:rsidRPr="00F15F49">
        <w:rPr>
          <w:rStyle w:val="ad"/>
          <w:rFonts w:ascii="楷体" w:eastAsia="楷体" w:hAnsi="楷体" w:hint="eastAsia"/>
          <w:b w:val="0"/>
          <w:bCs w:val="0"/>
          <w:spacing w:val="-4"/>
          <w:sz w:val="32"/>
          <w:szCs w:val="32"/>
        </w:rPr>
        <w:br/>
        <w:t>2.</w:t>
      </w:r>
      <w:r w:rsidRPr="00F15F49">
        <w:rPr>
          <w:rStyle w:val="ad"/>
          <w:rFonts w:ascii="楷体" w:eastAsia="楷体" w:hAnsi="楷体" w:hint="eastAsia"/>
          <w:b w:val="0"/>
          <w:bCs w:val="0"/>
          <w:spacing w:val="-4"/>
          <w:sz w:val="32"/>
          <w:szCs w:val="32"/>
        </w:rPr>
        <w:t>立项程序规范性</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①项目立项程序：提报项目建议书、申请立项过程等均按照立项程序的相关规定进行；</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②审批文件、材料：本项目审批文件有：《木财预字【</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号》，审批文件及材料齐全；</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③项目事前工作：本项目已经过必要的可行性研究、专家论证、风险评估、绩效评估、集体决策。</w:t>
      </w:r>
      <w:r w:rsidRPr="00F15F49">
        <w:rPr>
          <w:rStyle w:val="ad"/>
          <w:rFonts w:ascii="楷体" w:eastAsia="楷体" w:hAnsi="楷体" w:hint="eastAsia"/>
          <w:b w:val="0"/>
          <w:bCs w:val="0"/>
          <w:spacing w:val="-4"/>
          <w:sz w:val="32"/>
          <w:szCs w:val="32"/>
        </w:rPr>
        <w:br/>
        <w:t>3.</w:t>
      </w:r>
      <w:r w:rsidRPr="00F15F49">
        <w:rPr>
          <w:rStyle w:val="ad"/>
          <w:rFonts w:ascii="楷体" w:eastAsia="楷体" w:hAnsi="楷体" w:hint="eastAsia"/>
          <w:b w:val="0"/>
          <w:bCs w:val="0"/>
          <w:spacing w:val="-4"/>
          <w:sz w:val="32"/>
          <w:szCs w:val="32"/>
        </w:rPr>
        <w:t>绩效目标合理性</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村级（社区）运转经费和服务群众经费项目设立了项目绩效目标，与社区运转经费具有相关性，项目的预期产出效益和效果也均能符合正常的业绩水平</w:t>
      </w:r>
      <w:r w:rsidRPr="00F15F49">
        <w:rPr>
          <w:rStyle w:val="ad"/>
          <w:rFonts w:ascii="楷体" w:eastAsia="楷体" w:hAnsi="楷体" w:hint="eastAsia"/>
          <w:b w:val="0"/>
          <w:bCs w:val="0"/>
          <w:spacing w:val="-4"/>
          <w:sz w:val="32"/>
          <w:szCs w:val="32"/>
        </w:rPr>
        <w:t>，并且与预算确定的项目投资额或资金量相</w:t>
      </w:r>
      <w:r w:rsidRPr="00F15F49">
        <w:rPr>
          <w:rStyle w:val="ad"/>
          <w:rFonts w:ascii="楷体" w:eastAsia="楷体" w:hAnsi="楷体" w:hint="eastAsia"/>
          <w:b w:val="0"/>
          <w:bCs w:val="0"/>
          <w:spacing w:val="-4"/>
          <w:sz w:val="32"/>
          <w:szCs w:val="32"/>
        </w:rPr>
        <w:lastRenderedPageBreak/>
        <w:t>匹配。</w:t>
      </w:r>
      <w:r w:rsidRPr="00F15F49">
        <w:rPr>
          <w:rStyle w:val="ad"/>
          <w:rFonts w:ascii="楷体" w:eastAsia="楷体" w:hAnsi="楷体" w:hint="eastAsia"/>
          <w:b w:val="0"/>
          <w:bCs w:val="0"/>
          <w:spacing w:val="-4"/>
          <w:sz w:val="32"/>
          <w:szCs w:val="32"/>
        </w:rPr>
        <w:br/>
        <w:t>4.</w:t>
      </w:r>
      <w:r w:rsidRPr="00F15F49">
        <w:rPr>
          <w:rStyle w:val="ad"/>
          <w:rFonts w:ascii="楷体" w:eastAsia="楷体" w:hAnsi="楷体" w:hint="eastAsia"/>
          <w:b w:val="0"/>
          <w:bCs w:val="0"/>
          <w:spacing w:val="-4"/>
          <w:sz w:val="32"/>
          <w:szCs w:val="32"/>
        </w:rPr>
        <w:t>绩效指标明确性</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村级（社区）运转经费和服务群众经费项目将项目绩效目标细化分解为具体的绩效指标，一级指标共</w:t>
      </w:r>
      <w:r w:rsidRPr="00F15F49">
        <w:rPr>
          <w:rStyle w:val="ad"/>
          <w:rFonts w:ascii="楷体" w:eastAsia="楷体" w:hAnsi="楷体" w:hint="eastAsia"/>
          <w:b w:val="0"/>
          <w:bCs w:val="0"/>
          <w:spacing w:val="-4"/>
          <w:sz w:val="32"/>
          <w:szCs w:val="32"/>
        </w:rPr>
        <w:t>4</w:t>
      </w:r>
      <w:r w:rsidRPr="00F15F49">
        <w:rPr>
          <w:rStyle w:val="ad"/>
          <w:rFonts w:ascii="楷体" w:eastAsia="楷体" w:hAnsi="楷体" w:hint="eastAsia"/>
          <w:b w:val="0"/>
          <w:bCs w:val="0"/>
          <w:spacing w:val="-4"/>
          <w:sz w:val="32"/>
          <w:szCs w:val="32"/>
        </w:rPr>
        <w:t>条，二级指标共</w:t>
      </w:r>
      <w:r w:rsidRPr="00F15F49">
        <w:rPr>
          <w:rStyle w:val="ad"/>
          <w:rFonts w:ascii="楷体" w:eastAsia="楷体" w:hAnsi="楷体" w:hint="eastAsia"/>
          <w:b w:val="0"/>
          <w:bCs w:val="0"/>
          <w:spacing w:val="-4"/>
          <w:sz w:val="32"/>
          <w:szCs w:val="32"/>
        </w:rPr>
        <w:t>7</w:t>
      </w:r>
      <w:r w:rsidRPr="00F15F49">
        <w:rPr>
          <w:rStyle w:val="ad"/>
          <w:rFonts w:ascii="楷体" w:eastAsia="楷体" w:hAnsi="楷体" w:hint="eastAsia"/>
          <w:b w:val="0"/>
          <w:bCs w:val="0"/>
          <w:spacing w:val="-4"/>
          <w:sz w:val="32"/>
          <w:szCs w:val="32"/>
        </w:rPr>
        <w:t>条，三级指标共</w:t>
      </w:r>
      <w:r w:rsidRPr="00F15F49">
        <w:rPr>
          <w:rStyle w:val="ad"/>
          <w:rFonts w:ascii="楷体" w:eastAsia="楷体" w:hAnsi="楷体" w:hint="eastAsia"/>
          <w:b w:val="0"/>
          <w:bCs w:val="0"/>
          <w:spacing w:val="-4"/>
          <w:sz w:val="32"/>
          <w:szCs w:val="32"/>
        </w:rPr>
        <w:t>12</w:t>
      </w:r>
      <w:r w:rsidRPr="00F15F49">
        <w:rPr>
          <w:rStyle w:val="ad"/>
          <w:rFonts w:ascii="楷体" w:eastAsia="楷体" w:hAnsi="楷体" w:hint="eastAsia"/>
          <w:b w:val="0"/>
          <w:bCs w:val="0"/>
          <w:spacing w:val="-4"/>
          <w:sz w:val="32"/>
          <w:szCs w:val="32"/>
        </w:rPr>
        <w:t>条，其中量化指标条数共</w:t>
      </w:r>
      <w:r w:rsidRPr="00F15F49">
        <w:rPr>
          <w:rStyle w:val="ad"/>
          <w:rFonts w:ascii="楷体" w:eastAsia="楷体" w:hAnsi="楷体" w:hint="eastAsia"/>
          <w:b w:val="0"/>
          <w:bCs w:val="0"/>
          <w:spacing w:val="-4"/>
          <w:sz w:val="32"/>
          <w:szCs w:val="32"/>
        </w:rPr>
        <w:t>12</w:t>
      </w:r>
      <w:r w:rsidRPr="00F15F49">
        <w:rPr>
          <w:rStyle w:val="ad"/>
          <w:rFonts w:ascii="楷体" w:eastAsia="楷体" w:hAnsi="楷体" w:hint="eastAsia"/>
          <w:b w:val="0"/>
          <w:bCs w:val="0"/>
          <w:spacing w:val="-4"/>
          <w:sz w:val="32"/>
          <w:szCs w:val="32"/>
        </w:rPr>
        <w:t>条，所有绩效指标均通过清晰、可衡量的指标值予以体现，并且做到了与项目目标任务数或计划数相对应。</w:t>
      </w:r>
      <w:r w:rsidRPr="00F15F49">
        <w:rPr>
          <w:rStyle w:val="ad"/>
          <w:rFonts w:ascii="楷体" w:eastAsia="楷体" w:hAnsi="楷体" w:hint="eastAsia"/>
          <w:b w:val="0"/>
          <w:bCs w:val="0"/>
          <w:spacing w:val="-4"/>
          <w:sz w:val="32"/>
          <w:szCs w:val="32"/>
        </w:rPr>
        <w:br/>
        <w:t>5.</w:t>
      </w:r>
      <w:r w:rsidRPr="00F15F49">
        <w:rPr>
          <w:rStyle w:val="ad"/>
          <w:rFonts w:ascii="楷体" w:eastAsia="楷体" w:hAnsi="楷体" w:hint="eastAsia"/>
          <w:b w:val="0"/>
          <w:bCs w:val="0"/>
          <w:spacing w:val="-4"/>
          <w:sz w:val="32"/>
          <w:szCs w:val="32"/>
        </w:rPr>
        <w:t>预算编制科学性</w:t>
      </w:r>
      <w:r w:rsidRPr="00F15F49">
        <w:rPr>
          <w:rStyle w:val="ad"/>
          <w:rFonts w:ascii="楷体" w:eastAsia="楷体" w:hAnsi="楷体" w:hint="eastAsia"/>
          <w:b w:val="0"/>
          <w:bCs w:val="0"/>
          <w:spacing w:val="-4"/>
          <w:sz w:val="32"/>
          <w:szCs w:val="32"/>
        </w:rPr>
        <w:br/>
        <w:t xml:space="preserve">  </w:t>
      </w:r>
      <w:r w:rsidRPr="00F15F49">
        <w:rPr>
          <w:rStyle w:val="ad"/>
          <w:rFonts w:ascii="楷体" w:eastAsia="楷体" w:hAnsi="楷体" w:hint="eastAsia"/>
          <w:b w:val="0"/>
          <w:bCs w:val="0"/>
          <w:spacing w:val="-4"/>
          <w:sz w:val="32"/>
          <w:szCs w:val="32"/>
        </w:rPr>
        <w:t>本项目建设内容及工程量严格按照《建设工程工程量清单计价规范》（</w:t>
      </w:r>
      <w:r w:rsidRPr="00F15F49">
        <w:rPr>
          <w:rStyle w:val="ad"/>
          <w:rFonts w:ascii="楷体" w:eastAsia="楷体" w:hAnsi="楷体" w:hint="eastAsia"/>
          <w:b w:val="0"/>
          <w:bCs w:val="0"/>
          <w:spacing w:val="-4"/>
          <w:sz w:val="32"/>
          <w:szCs w:val="32"/>
        </w:rPr>
        <w:t>GB50500-2013</w:t>
      </w:r>
      <w:r w:rsidRPr="00F15F49">
        <w:rPr>
          <w:rStyle w:val="ad"/>
          <w:rFonts w:ascii="楷体" w:eastAsia="楷体" w:hAnsi="楷体" w:hint="eastAsia"/>
          <w:b w:val="0"/>
          <w:bCs w:val="0"/>
          <w:spacing w:val="-4"/>
          <w:sz w:val="32"/>
          <w:szCs w:val="32"/>
        </w:rPr>
        <w:t>）规定计算，项目预算编制根据项目建设内容进行计算，预算数经过会议及专家论证确定，预算内容与</w:t>
      </w:r>
      <w:r w:rsidRPr="00F15F49">
        <w:rPr>
          <w:rStyle w:val="ad"/>
          <w:rFonts w:ascii="楷体" w:eastAsia="楷体" w:hAnsi="楷体" w:hint="eastAsia"/>
          <w:b w:val="0"/>
          <w:bCs w:val="0"/>
          <w:spacing w:val="-4"/>
          <w:sz w:val="32"/>
          <w:szCs w:val="32"/>
        </w:rPr>
        <w:t>项目内容无偏差，预算额度测算依据充分，项目投资额与工作任务匹配性</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，不存在偏差性。</w:t>
      </w:r>
      <w:r w:rsidRPr="00F15F49">
        <w:rPr>
          <w:rStyle w:val="ad"/>
          <w:rFonts w:ascii="楷体" w:eastAsia="楷体" w:hAnsi="楷体" w:hint="eastAsia"/>
          <w:b w:val="0"/>
          <w:bCs w:val="0"/>
          <w:spacing w:val="-4"/>
          <w:sz w:val="32"/>
          <w:szCs w:val="32"/>
        </w:rPr>
        <w:br/>
        <w:t>6.</w:t>
      </w:r>
      <w:r w:rsidRPr="00F15F49">
        <w:rPr>
          <w:rStyle w:val="ad"/>
          <w:rFonts w:ascii="楷体" w:eastAsia="楷体" w:hAnsi="楷体" w:hint="eastAsia"/>
          <w:b w:val="0"/>
          <w:bCs w:val="0"/>
          <w:spacing w:val="-4"/>
          <w:sz w:val="32"/>
          <w:szCs w:val="32"/>
        </w:rPr>
        <w:t>资金分配合理性</w:t>
      </w:r>
      <w:r w:rsidRPr="00F15F49">
        <w:rPr>
          <w:rStyle w:val="ad"/>
          <w:rFonts w:ascii="楷体" w:eastAsia="楷体" w:hAnsi="楷体" w:hint="eastAsia"/>
          <w:b w:val="0"/>
          <w:bCs w:val="0"/>
          <w:spacing w:val="-4"/>
          <w:sz w:val="32"/>
          <w:szCs w:val="32"/>
        </w:rPr>
        <w:br/>
        <w:t xml:space="preserve"> </w:t>
      </w:r>
      <w:r w:rsidRPr="00F15F49">
        <w:rPr>
          <w:rStyle w:val="ad"/>
          <w:rFonts w:ascii="楷体" w:eastAsia="楷体" w:hAnsi="楷体" w:hint="eastAsia"/>
          <w:b w:val="0"/>
          <w:bCs w:val="0"/>
          <w:spacing w:val="-4"/>
          <w:sz w:val="32"/>
          <w:szCs w:val="32"/>
        </w:rPr>
        <w:t>本项目预算资金分配依据资金批复文件，项目资金分配额度无偏低或偏高情况，分配额度合理。项目单位为木垒镇人民政府位于木垒县，资金分配与单位实际相适应。</w:t>
      </w:r>
      <w:r w:rsidRPr="00F15F49">
        <w:rPr>
          <w:rStyle w:val="ad"/>
          <w:rFonts w:ascii="楷体" w:eastAsia="楷体" w:hAnsi="楷体" w:hint="eastAsia"/>
          <w:b w:val="0"/>
          <w:bCs w:val="0"/>
          <w:spacing w:val="-4"/>
          <w:sz w:val="32"/>
          <w:szCs w:val="32"/>
        </w:rPr>
        <w:tab/>
      </w:r>
    </w:p>
    <w:p w:rsidR="003B79C3" w:rsidRPr="00F15F49" w:rsidRDefault="006A1A9E">
      <w:pPr>
        <w:spacing w:line="540" w:lineRule="exact"/>
        <w:ind w:firstLineChars="181" w:firstLine="567"/>
        <w:rPr>
          <w:rStyle w:val="ad"/>
          <w:rFonts w:ascii="楷体" w:eastAsia="楷体" w:hAnsi="楷体"/>
          <w:spacing w:val="-4"/>
          <w:sz w:val="32"/>
          <w:szCs w:val="32"/>
        </w:rPr>
      </w:pPr>
      <w:r w:rsidRPr="00F15F49">
        <w:rPr>
          <w:rFonts w:ascii="楷体" w:eastAsia="楷体" w:hAnsi="楷体" w:hint="eastAsia"/>
          <w:b/>
          <w:spacing w:val="-4"/>
          <w:sz w:val="32"/>
          <w:szCs w:val="32"/>
        </w:rPr>
        <w:t>（二）</w:t>
      </w:r>
      <w:r w:rsidRPr="00F15F49">
        <w:rPr>
          <w:rStyle w:val="ad"/>
          <w:rFonts w:ascii="楷体" w:eastAsia="楷体" w:hAnsi="楷体" w:hint="eastAsia"/>
          <w:spacing w:val="-4"/>
          <w:sz w:val="32"/>
          <w:szCs w:val="32"/>
        </w:rPr>
        <w:t>项目过程情况</w:t>
      </w:r>
    </w:p>
    <w:p w:rsidR="003B79C3" w:rsidRPr="00F15F49" w:rsidRDefault="006A1A9E">
      <w:pPr>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资金到位率：</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实际到位资金</w:t>
      </w:r>
      <w:r w:rsidRPr="00F15F49">
        <w:rPr>
          <w:rStyle w:val="ad"/>
          <w:rFonts w:ascii="楷体" w:eastAsia="楷体" w:hAnsi="楷体" w:hint="eastAsia"/>
          <w:b w:val="0"/>
          <w:bCs w:val="0"/>
          <w:spacing w:val="-4"/>
          <w:sz w:val="32"/>
          <w:szCs w:val="32"/>
        </w:rPr>
        <w:t>140</w:t>
      </w:r>
      <w:r w:rsidRPr="00F15F49">
        <w:rPr>
          <w:rStyle w:val="ad"/>
          <w:rFonts w:ascii="楷体" w:eastAsia="楷体" w:hAnsi="楷体" w:hint="eastAsia"/>
          <w:b w:val="0"/>
          <w:bCs w:val="0"/>
          <w:spacing w:val="-4"/>
          <w:sz w:val="32"/>
          <w:szCs w:val="32"/>
        </w:rPr>
        <w:t>万元，预算资金</w:t>
      </w:r>
      <w:r w:rsidRPr="00F15F49">
        <w:rPr>
          <w:rStyle w:val="ad"/>
          <w:rFonts w:ascii="楷体" w:eastAsia="楷体" w:hAnsi="楷体" w:hint="eastAsia"/>
          <w:b w:val="0"/>
          <w:bCs w:val="0"/>
          <w:spacing w:val="-4"/>
          <w:sz w:val="32"/>
          <w:szCs w:val="32"/>
        </w:rPr>
        <w:t>140</w:t>
      </w:r>
      <w:r w:rsidRPr="00F15F49">
        <w:rPr>
          <w:rStyle w:val="ad"/>
          <w:rFonts w:ascii="楷体" w:eastAsia="楷体" w:hAnsi="楷体" w:hint="eastAsia"/>
          <w:b w:val="0"/>
          <w:bCs w:val="0"/>
          <w:spacing w:val="-4"/>
          <w:sz w:val="32"/>
          <w:szCs w:val="32"/>
        </w:rPr>
        <w:t>万元，资金到位率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br/>
        <w:t>2.</w:t>
      </w:r>
      <w:r w:rsidRPr="00F15F49">
        <w:rPr>
          <w:rStyle w:val="ad"/>
          <w:rFonts w:ascii="楷体" w:eastAsia="楷体" w:hAnsi="楷体" w:hint="eastAsia"/>
          <w:b w:val="0"/>
          <w:bCs w:val="0"/>
          <w:spacing w:val="-4"/>
          <w:sz w:val="32"/>
          <w:szCs w:val="32"/>
        </w:rPr>
        <w:t>预算执行率</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年初预算数</w:t>
      </w:r>
      <w:r w:rsidRPr="00F15F49">
        <w:rPr>
          <w:rStyle w:val="ad"/>
          <w:rFonts w:ascii="楷体" w:eastAsia="楷体" w:hAnsi="楷体" w:hint="eastAsia"/>
          <w:b w:val="0"/>
          <w:bCs w:val="0"/>
          <w:spacing w:val="-4"/>
          <w:sz w:val="32"/>
          <w:szCs w:val="32"/>
        </w:rPr>
        <w:t>140</w:t>
      </w:r>
      <w:r w:rsidRPr="00F15F49">
        <w:rPr>
          <w:rStyle w:val="ad"/>
          <w:rFonts w:ascii="楷体" w:eastAsia="楷体" w:hAnsi="楷体" w:hint="eastAsia"/>
          <w:b w:val="0"/>
          <w:bCs w:val="0"/>
          <w:spacing w:val="-4"/>
          <w:sz w:val="32"/>
          <w:szCs w:val="32"/>
        </w:rPr>
        <w:t>万元，全年预算数</w:t>
      </w:r>
      <w:r w:rsidRPr="00F15F49">
        <w:rPr>
          <w:rStyle w:val="ad"/>
          <w:rFonts w:ascii="楷体" w:eastAsia="楷体" w:hAnsi="楷体" w:hint="eastAsia"/>
          <w:b w:val="0"/>
          <w:bCs w:val="0"/>
          <w:spacing w:val="-4"/>
          <w:sz w:val="32"/>
          <w:szCs w:val="32"/>
        </w:rPr>
        <w:t>140</w:t>
      </w:r>
      <w:r w:rsidRPr="00F15F49">
        <w:rPr>
          <w:rStyle w:val="ad"/>
          <w:rFonts w:ascii="楷体" w:eastAsia="楷体" w:hAnsi="楷体" w:hint="eastAsia"/>
          <w:b w:val="0"/>
          <w:bCs w:val="0"/>
          <w:spacing w:val="-4"/>
          <w:sz w:val="32"/>
          <w:szCs w:val="32"/>
        </w:rPr>
        <w:t>万元，全年执行数</w:t>
      </w:r>
      <w:r w:rsidRPr="00F15F49">
        <w:rPr>
          <w:rStyle w:val="ad"/>
          <w:rFonts w:ascii="楷体" w:eastAsia="楷体" w:hAnsi="楷体" w:hint="eastAsia"/>
          <w:b w:val="0"/>
          <w:bCs w:val="0"/>
          <w:spacing w:val="-4"/>
          <w:sz w:val="32"/>
          <w:szCs w:val="32"/>
        </w:rPr>
        <w:t>140</w:t>
      </w:r>
      <w:r w:rsidRPr="00F15F49">
        <w:rPr>
          <w:rStyle w:val="ad"/>
          <w:rFonts w:ascii="楷体" w:eastAsia="楷体" w:hAnsi="楷体" w:hint="eastAsia"/>
          <w:b w:val="0"/>
          <w:bCs w:val="0"/>
          <w:spacing w:val="-4"/>
          <w:sz w:val="32"/>
          <w:szCs w:val="32"/>
        </w:rPr>
        <w:t>万元，预算执行率为</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br/>
        <w:t>3.</w:t>
      </w:r>
      <w:r w:rsidRPr="00F15F49">
        <w:rPr>
          <w:rStyle w:val="ad"/>
          <w:rFonts w:ascii="楷体" w:eastAsia="楷体" w:hAnsi="楷体" w:hint="eastAsia"/>
          <w:b w:val="0"/>
          <w:bCs w:val="0"/>
          <w:spacing w:val="-4"/>
          <w:sz w:val="32"/>
          <w:szCs w:val="32"/>
        </w:rPr>
        <w:t>资金使用合规性</w:t>
      </w:r>
      <w:r w:rsidRPr="00F15F49">
        <w:rPr>
          <w:rStyle w:val="ad"/>
          <w:rFonts w:ascii="楷体" w:eastAsia="楷体" w:hAnsi="楷体" w:hint="eastAsia"/>
          <w:b w:val="0"/>
          <w:bCs w:val="0"/>
          <w:spacing w:val="-4"/>
          <w:sz w:val="32"/>
          <w:szCs w:val="32"/>
        </w:rPr>
        <w:br/>
        <w:t xml:space="preserve">3.1 </w:t>
      </w:r>
      <w:r w:rsidRPr="00F15F49">
        <w:rPr>
          <w:rStyle w:val="ad"/>
          <w:rFonts w:ascii="楷体" w:eastAsia="楷体" w:hAnsi="楷体" w:hint="eastAsia"/>
          <w:b w:val="0"/>
          <w:bCs w:val="0"/>
          <w:spacing w:val="-4"/>
          <w:sz w:val="32"/>
          <w:szCs w:val="32"/>
        </w:rPr>
        <w:t>资金使用符合、财务管理制度以及有关专项资金管理办法的</w:t>
      </w:r>
      <w:r w:rsidRPr="00F15F49">
        <w:rPr>
          <w:rStyle w:val="ad"/>
          <w:rFonts w:ascii="楷体" w:eastAsia="楷体" w:hAnsi="楷体" w:hint="eastAsia"/>
          <w:b w:val="0"/>
          <w:bCs w:val="0"/>
          <w:spacing w:val="-4"/>
          <w:sz w:val="32"/>
          <w:szCs w:val="32"/>
        </w:rPr>
        <w:lastRenderedPageBreak/>
        <w:t>规定；</w:t>
      </w:r>
      <w:r w:rsidRPr="00F15F49">
        <w:rPr>
          <w:rStyle w:val="ad"/>
          <w:rFonts w:ascii="楷体" w:eastAsia="楷体" w:hAnsi="楷体" w:hint="eastAsia"/>
          <w:b w:val="0"/>
          <w:bCs w:val="0"/>
          <w:spacing w:val="-4"/>
          <w:sz w:val="32"/>
          <w:szCs w:val="32"/>
        </w:rPr>
        <w:br/>
        <w:t xml:space="preserve">3.2 </w:t>
      </w:r>
      <w:r w:rsidRPr="00F15F49">
        <w:rPr>
          <w:rStyle w:val="ad"/>
          <w:rFonts w:ascii="楷体" w:eastAsia="楷体" w:hAnsi="楷体" w:hint="eastAsia"/>
          <w:b w:val="0"/>
          <w:bCs w:val="0"/>
          <w:spacing w:val="-4"/>
          <w:sz w:val="32"/>
          <w:szCs w:val="32"/>
        </w:rPr>
        <w:t>资金的拨付严格按照木垒镇人民政府单位资金拨付审批程序进行：由财政所提交财政局申请到财政局领导，经审批后提交到财政局科室。项目资金拨付手续齐全，资金拨付手续有：木垒镇人民政府申请单。</w:t>
      </w:r>
      <w:r w:rsidRPr="00F15F49">
        <w:rPr>
          <w:rStyle w:val="ad"/>
          <w:rFonts w:ascii="楷体" w:eastAsia="楷体" w:hAnsi="楷体" w:hint="eastAsia"/>
          <w:b w:val="0"/>
          <w:bCs w:val="0"/>
          <w:spacing w:val="-4"/>
          <w:sz w:val="32"/>
          <w:szCs w:val="32"/>
        </w:rPr>
        <w:br/>
        <w:t xml:space="preserve">3.3 </w:t>
      </w:r>
      <w:r w:rsidRPr="00F15F49">
        <w:rPr>
          <w:rStyle w:val="ad"/>
          <w:rFonts w:ascii="楷体" w:eastAsia="楷体" w:hAnsi="楷体" w:hint="eastAsia"/>
          <w:b w:val="0"/>
          <w:bCs w:val="0"/>
          <w:spacing w:val="-4"/>
          <w:sz w:val="32"/>
          <w:szCs w:val="32"/>
        </w:rPr>
        <w:t>本项目资金合同规定的用途为：建设社区运转经费、采购办公用品。符合项目预算批复及合同规定的用途；</w:t>
      </w:r>
      <w:r w:rsidRPr="00F15F49">
        <w:rPr>
          <w:rStyle w:val="ad"/>
          <w:rFonts w:ascii="楷体" w:eastAsia="楷体" w:hAnsi="楷体" w:hint="eastAsia"/>
          <w:b w:val="0"/>
          <w:bCs w:val="0"/>
          <w:spacing w:val="-4"/>
          <w:sz w:val="32"/>
          <w:szCs w:val="32"/>
        </w:rPr>
        <w:br/>
        <w:t xml:space="preserve">3.4 </w:t>
      </w:r>
      <w:r w:rsidRPr="00F15F49">
        <w:rPr>
          <w:rStyle w:val="ad"/>
          <w:rFonts w:ascii="楷体" w:eastAsia="楷体" w:hAnsi="楷体" w:hint="eastAsia"/>
          <w:b w:val="0"/>
          <w:bCs w:val="0"/>
          <w:spacing w:val="-4"/>
          <w:sz w:val="32"/>
          <w:szCs w:val="32"/>
        </w:rPr>
        <w:t>项目资金截至</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12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30</w:t>
      </w:r>
      <w:r w:rsidRPr="00F15F49">
        <w:rPr>
          <w:rStyle w:val="ad"/>
          <w:rFonts w:ascii="楷体" w:eastAsia="楷体" w:hAnsi="楷体" w:hint="eastAsia"/>
          <w:b w:val="0"/>
          <w:bCs w:val="0"/>
          <w:spacing w:val="-4"/>
          <w:sz w:val="32"/>
          <w:szCs w:val="32"/>
        </w:rPr>
        <w:t>日已拨付至</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，过程不存在截留、挤占、挪用、虚列支出等情况。</w:t>
      </w:r>
      <w:r w:rsidRPr="00F15F49">
        <w:rPr>
          <w:rStyle w:val="ad"/>
          <w:rFonts w:ascii="楷体" w:eastAsia="楷体" w:hAnsi="楷体" w:hint="eastAsia"/>
          <w:b w:val="0"/>
          <w:bCs w:val="0"/>
          <w:spacing w:val="-4"/>
          <w:sz w:val="32"/>
          <w:szCs w:val="32"/>
        </w:rPr>
        <w:br/>
        <w:t>4.</w:t>
      </w:r>
      <w:r w:rsidRPr="00F15F49">
        <w:rPr>
          <w:rStyle w:val="ad"/>
          <w:rFonts w:ascii="楷体" w:eastAsia="楷体" w:hAnsi="楷体" w:hint="eastAsia"/>
          <w:b w:val="0"/>
          <w:bCs w:val="0"/>
          <w:spacing w:val="-4"/>
          <w:sz w:val="32"/>
          <w:szCs w:val="32"/>
        </w:rPr>
        <w:t>管理制度健全性</w:t>
      </w:r>
      <w:r w:rsidRPr="00F15F49">
        <w:rPr>
          <w:rStyle w:val="ad"/>
          <w:rFonts w:ascii="楷体" w:eastAsia="楷体" w:hAnsi="楷体" w:hint="eastAsia"/>
          <w:b w:val="0"/>
          <w:bCs w:val="0"/>
          <w:spacing w:val="-4"/>
          <w:sz w:val="32"/>
          <w:szCs w:val="32"/>
        </w:rPr>
        <w:br/>
        <w:t xml:space="preserve">4.1 </w:t>
      </w:r>
      <w:r w:rsidRPr="00F15F49">
        <w:rPr>
          <w:rStyle w:val="ad"/>
          <w:rFonts w:ascii="楷体" w:eastAsia="楷体" w:hAnsi="楷体" w:hint="eastAsia"/>
          <w:b w:val="0"/>
          <w:bCs w:val="0"/>
          <w:spacing w:val="-4"/>
          <w:sz w:val="32"/>
          <w:szCs w:val="32"/>
        </w:rPr>
        <w:t>本项目已制定《木垒县木垒</w:t>
      </w:r>
      <w:r w:rsidRPr="00F15F49">
        <w:rPr>
          <w:rStyle w:val="ad"/>
          <w:rFonts w:ascii="楷体" w:eastAsia="楷体" w:hAnsi="楷体" w:hint="eastAsia"/>
          <w:b w:val="0"/>
          <w:bCs w:val="0"/>
          <w:spacing w:val="-4"/>
          <w:sz w:val="32"/>
          <w:szCs w:val="32"/>
        </w:rPr>
        <w:t>镇人民政府项目财务管理制度》、《木垒县木垒镇人民政府项目业务管理制度》，管理制度健全；</w:t>
      </w:r>
      <w:r w:rsidRPr="00F15F49">
        <w:rPr>
          <w:rStyle w:val="ad"/>
          <w:rFonts w:ascii="楷体" w:eastAsia="楷体" w:hAnsi="楷体" w:hint="eastAsia"/>
          <w:b w:val="0"/>
          <w:bCs w:val="0"/>
          <w:spacing w:val="-4"/>
          <w:sz w:val="32"/>
          <w:szCs w:val="32"/>
        </w:rPr>
        <w:br/>
        <w:t xml:space="preserve">4.2 </w:t>
      </w:r>
      <w:r w:rsidRPr="00F15F49">
        <w:rPr>
          <w:rStyle w:val="ad"/>
          <w:rFonts w:ascii="楷体" w:eastAsia="楷体" w:hAnsi="楷体" w:hint="eastAsia"/>
          <w:b w:val="0"/>
          <w:bCs w:val="0"/>
          <w:spacing w:val="-4"/>
          <w:sz w:val="32"/>
          <w:szCs w:val="32"/>
        </w:rPr>
        <w:t>本项目财务及业务管理制度符合《中华人民共和国政府采购法》、《中华人民共和国会计法》等相关法律法规，财务和业务管理制度已经过财政局审批通过，确保了各项制度的合法合规性及完整性。</w:t>
      </w:r>
      <w:r w:rsidRPr="00F15F49">
        <w:rPr>
          <w:rStyle w:val="ad"/>
          <w:rFonts w:ascii="楷体" w:eastAsia="楷体" w:hAnsi="楷体" w:hint="eastAsia"/>
          <w:b w:val="0"/>
          <w:bCs w:val="0"/>
          <w:spacing w:val="-4"/>
          <w:sz w:val="32"/>
          <w:szCs w:val="32"/>
        </w:rPr>
        <w:br/>
        <w:t>5.</w:t>
      </w:r>
      <w:r w:rsidRPr="00F15F49">
        <w:rPr>
          <w:rStyle w:val="ad"/>
          <w:rFonts w:ascii="楷体" w:eastAsia="楷体" w:hAnsi="楷体" w:hint="eastAsia"/>
          <w:b w:val="0"/>
          <w:bCs w:val="0"/>
          <w:spacing w:val="-4"/>
          <w:sz w:val="32"/>
          <w:szCs w:val="32"/>
        </w:rPr>
        <w:t>制度执行有效性</w:t>
      </w:r>
      <w:r w:rsidRPr="00F15F49">
        <w:rPr>
          <w:rStyle w:val="ad"/>
          <w:rFonts w:ascii="楷体" w:eastAsia="楷体" w:hAnsi="楷体" w:hint="eastAsia"/>
          <w:b w:val="0"/>
          <w:bCs w:val="0"/>
          <w:spacing w:val="-4"/>
          <w:sz w:val="32"/>
          <w:szCs w:val="32"/>
        </w:rPr>
        <w:br/>
        <w:t xml:space="preserve">    5.1 </w:t>
      </w:r>
      <w:r w:rsidRPr="00F15F49">
        <w:rPr>
          <w:rStyle w:val="ad"/>
          <w:rFonts w:ascii="楷体" w:eastAsia="楷体" w:hAnsi="楷体" w:hint="eastAsia"/>
          <w:b w:val="0"/>
          <w:bCs w:val="0"/>
          <w:spacing w:val="-4"/>
          <w:sz w:val="32"/>
          <w:szCs w:val="32"/>
        </w:rPr>
        <w:t>项目的审批、招标、建设、验收过程均遵守相关法律法规和相关管理规定；</w:t>
      </w:r>
      <w:r w:rsidRPr="00F15F49">
        <w:rPr>
          <w:rStyle w:val="ad"/>
          <w:rFonts w:ascii="楷体" w:eastAsia="楷体" w:hAnsi="楷体" w:hint="eastAsia"/>
          <w:b w:val="0"/>
          <w:bCs w:val="0"/>
          <w:spacing w:val="-4"/>
          <w:sz w:val="32"/>
          <w:szCs w:val="32"/>
        </w:rPr>
        <w:br/>
        <w:t xml:space="preserve">5.2 </w:t>
      </w:r>
      <w:r w:rsidRPr="00F15F49">
        <w:rPr>
          <w:rStyle w:val="ad"/>
          <w:rFonts w:ascii="楷体" w:eastAsia="楷体" w:hAnsi="楷体" w:hint="eastAsia"/>
          <w:b w:val="0"/>
          <w:bCs w:val="0"/>
          <w:spacing w:val="-4"/>
          <w:sz w:val="32"/>
          <w:szCs w:val="32"/>
        </w:rPr>
        <w:t>本项目无调整情况；</w:t>
      </w:r>
      <w:r w:rsidRPr="00F15F49">
        <w:rPr>
          <w:rStyle w:val="ad"/>
          <w:rFonts w:ascii="楷体" w:eastAsia="楷体" w:hAnsi="楷体" w:hint="eastAsia"/>
          <w:b w:val="0"/>
          <w:bCs w:val="0"/>
          <w:spacing w:val="-4"/>
          <w:sz w:val="32"/>
          <w:szCs w:val="32"/>
        </w:rPr>
        <w:br/>
        <w:t xml:space="preserve">5.3 </w:t>
      </w:r>
      <w:r w:rsidRPr="00F15F49">
        <w:rPr>
          <w:rStyle w:val="ad"/>
          <w:rFonts w:ascii="楷体" w:eastAsia="楷体" w:hAnsi="楷体" w:hint="eastAsia"/>
          <w:b w:val="0"/>
          <w:bCs w:val="0"/>
          <w:spacing w:val="-4"/>
          <w:sz w:val="32"/>
          <w:szCs w:val="32"/>
        </w:rPr>
        <w:t>项目合同书、验收报告、技术鉴定等资料齐全并已及时归档，档案编号：</w:t>
      </w:r>
      <w:r w:rsidRPr="00F15F49">
        <w:rPr>
          <w:rStyle w:val="ad"/>
          <w:rFonts w:ascii="楷体" w:eastAsia="楷体" w:hAnsi="楷体" w:hint="eastAsia"/>
          <w:b w:val="0"/>
          <w:bCs w:val="0"/>
          <w:spacing w:val="-4"/>
          <w:sz w:val="32"/>
          <w:szCs w:val="32"/>
        </w:rPr>
        <w:t>P20230284150010130</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br/>
        <w:t xml:space="preserve">5.4 </w:t>
      </w:r>
      <w:r w:rsidRPr="00F15F49">
        <w:rPr>
          <w:rStyle w:val="ad"/>
          <w:rFonts w:ascii="楷体" w:eastAsia="楷体" w:hAnsi="楷体" w:hint="eastAsia"/>
          <w:b w:val="0"/>
          <w:bCs w:val="0"/>
          <w:spacing w:val="-4"/>
          <w:sz w:val="32"/>
          <w:szCs w:val="32"/>
        </w:rPr>
        <w:t>项目实施的人员条件、场地设备、信息支撑等均已落实到位。</w:t>
      </w:r>
    </w:p>
    <w:p w:rsidR="003B79C3" w:rsidRPr="00F15F49" w:rsidRDefault="006A1A9E">
      <w:pPr>
        <w:spacing w:line="540" w:lineRule="exact"/>
        <w:ind w:firstLineChars="181" w:firstLine="567"/>
        <w:rPr>
          <w:rFonts w:ascii="楷体" w:eastAsia="楷体" w:hAnsi="楷体"/>
          <w:b/>
          <w:spacing w:val="-4"/>
          <w:sz w:val="32"/>
          <w:szCs w:val="32"/>
        </w:rPr>
      </w:pPr>
      <w:r w:rsidRPr="00F15F49">
        <w:rPr>
          <w:rFonts w:ascii="楷体" w:eastAsia="楷体" w:hAnsi="楷体" w:hint="eastAsia"/>
          <w:b/>
          <w:spacing w:val="-4"/>
          <w:sz w:val="32"/>
          <w:szCs w:val="32"/>
        </w:rPr>
        <w:t>（三）</w:t>
      </w:r>
      <w:r w:rsidRPr="00F15F49">
        <w:rPr>
          <w:rStyle w:val="ad"/>
          <w:rFonts w:ascii="楷体" w:eastAsia="楷体" w:hAnsi="楷体" w:hint="eastAsia"/>
          <w:spacing w:val="-4"/>
          <w:sz w:val="32"/>
          <w:szCs w:val="32"/>
        </w:rPr>
        <w:t>项目产出情况</w:t>
      </w:r>
    </w:p>
    <w:p w:rsidR="003B79C3" w:rsidRPr="00F15F49" w:rsidRDefault="006A1A9E">
      <w:pPr>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我单位村级（社区）运转经费和服务群众经费项目截止到</w:t>
      </w:r>
      <w:r w:rsidRPr="00F15F49">
        <w:rPr>
          <w:rStyle w:val="ad"/>
          <w:rFonts w:ascii="楷体" w:eastAsia="楷体" w:hAnsi="楷体" w:hint="eastAsia"/>
          <w:b w:val="0"/>
          <w:bCs w:val="0"/>
          <w:spacing w:val="-4"/>
          <w:sz w:val="32"/>
          <w:szCs w:val="32"/>
        </w:rPr>
        <w:lastRenderedPageBreak/>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12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31</w:t>
      </w:r>
      <w:r w:rsidRPr="00F15F49">
        <w:rPr>
          <w:rStyle w:val="ad"/>
          <w:rFonts w:ascii="楷体" w:eastAsia="楷体" w:hAnsi="楷体" w:hint="eastAsia"/>
          <w:b w:val="0"/>
          <w:bCs w:val="0"/>
          <w:spacing w:val="-4"/>
          <w:sz w:val="32"/>
          <w:szCs w:val="32"/>
        </w:rPr>
        <w:t>日，已完成本项目已完成如下工作：完成使用村级运转经费和服务群众经费资金</w:t>
      </w:r>
      <w:r w:rsidRPr="00F15F49">
        <w:rPr>
          <w:rStyle w:val="ad"/>
          <w:rFonts w:ascii="楷体" w:eastAsia="楷体" w:hAnsi="楷体" w:hint="eastAsia"/>
          <w:b w:val="0"/>
          <w:bCs w:val="0"/>
          <w:spacing w:val="-4"/>
          <w:sz w:val="32"/>
          <w:szCs w:val="32"/>
        </w:rPr>
        <w:t>140</w:t>
      </w:r>
      <w:r w:rsidRPr="00F15F49">
        <w:rPr>
          <w:rStyle w:val="ad"/>
          <w:rFonts w:ascii="楷体" w:eastAsia="楷体" w:hAnsi="楷体" w:hint="eastAsia"/>
          <w:b w:val="0"/>
          <w:bCs w:val="0"/>
          <w:spacing w:val="-4"/>
          <w:sz w:val="32"/>
          <w:szCs w:val="32"/>
        </w:rPr>
        <w:t>万元，保障木垒镇辖区</w:t>
      </w:r>
      <w:r w:rsidRPr="00F15F49">
        <w:rPr>
          <w:rStyle w:val="ad"/>
          <w:rFonts w:ascii="楷体" w:eastAsia="楷体" w:hAnsi="楷体" w:hint="eastAsia"/>
          <w:b w:val="0"/>
          <w:bCs w:val="0"/>
          <w:spacing w:val="-4"/>
          <w:sz w:val="32"/>
          <w:szCs w:val="32"/>
        </w:rPr>
        <w:t>7</w:t>
      </w:r>
      <w:r w:rsidRPr="00F15F49">
        <w:rPr>
          <w:rStyle w:val="ad"/>
          <w:rFonts w:ascii="楷体" w:eastAsia="楷体" w:hAnsi="楷体" w:hint="eastAsia"/>
          <w:b w:val="0"/>
          <w:bCs w:val="0"/>
          <w:spacing w:val="-4"/>
          <w:sz w:val="32"/>
          <w:szCs w:val="32"/>
        </w:rPr>
        <w:t>个社区正常办公运转、服务各社区群众改善社区集体工作、生活条件，巩固基层党组织政权，以保证基层单位更好的为人民群众服务</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为社区居委会提供办公经费补助，改善单位办公条件，使干部更好的开展日常工作。；其中：</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br/>
        <w:t>1.</w:t>
      </w:r>
      <w:r w:rsidRPr="00F15F49">
        <w:rPr>
          <w:rStyle w:val="ad"/>
          <w:rFonts w:ascii="楷体" w:eastAsia="楷体" w:hAnsi="楷体" w:hint="eastAsia"/>
          <w:b w:val="0"/>
          <w:bCs w:val="0"/>
          <w:spacing w:val="-4"/>
          <w:sz w:val="32"/>
          <w:szCs w:val="32"/>
        </w:rPr>
        <w:t>项目完成数量</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：惠及社区数量，指标值：</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7</w:t>
      </w:r>
      <w:r w:rsidRPr="00F15F49">
        <w:rPr>
          <w:rStyle w:val="ad"/>
          <w:rFonts w:ascii="楷体" w:eastAsia="楷体" w:hAnsi="楷体" w:hint="eastAsia"/>
          <w:b w:val="0"/>
          <w:bCs w:val="0"/>
          <w:spacing w:val="-4"/>
          <w:sz w:val="32"/>
          <w:szCs w:val="32"/>
        </w:rPr>
        <w:t>个，实际完成值</w:t>
      </w:r>
      <w:r w:rsidRPr="00F15F49">
        <w:rPr>
          <w:rStyle w:val="ad"/>
          <w:rFonts w:ascii="楷体" w:eastAsia="楷体" w:hAnsi="楷体" w:hint="eastAsia"/>
          <w:b w:val="0"/>
          <w:bCs w:val="0"/>
          <w:spacing w:val="-4"/>
          <w:sz w:val="32"/>
          <w:szCs w:val="32"/>
        </w:rPr>
        <w:t>7</w:t>
      </w:r>
      <w:r w:rsidRPr="00F15F49">
        <w:rPr>
          <w:rStyle w:val="ad"/>
          <w:rFonts w:ascii="楷体" w:eastAsia="楷体" w:hAnsi="楷体" w:hint="eastAsia"/>
          <w:b w:val="0"/>
          <w:bCs w:val="0"/>
          <w:spacing w:val="-4"/>
          <w:sz w:val="32"/>
          <w:szCs w:val="32"/>
        </w:rPr>
        <w:t>个</w:t>
      </w:r>
      <w:r w:rsidRPr="00F15F49">
        <w:rPr>
          <w:rStyle w:val="ad"/>
          <w:rFonts w:ascii="楷体" w:eastAsia="楷体" w:hAnsi="楷体" w:hint="eastAsia"/>
          <w:b w:val="0"/>
          <w:bCs w:val="0"/>
          <w:spacing w:val="-4"/>
          <w:sz w:val="32"/>
          <w:szCs w:val="32"/>
        </w:rPr>
        <w:t xml:space="preserve"> </w:t>
      </w:r>
      <w:r w:rsidRPr="00F15F49">
        <w:rPr>
          <w:rStyle w:val="ad"/>
          <w:rFonts w:ascii="楷体" w:eastAsia="楷体" w:hAnsi="楷体" w:hint="eastAsia"/>
          <w:b w:val="0"/>
          <w:bCs w:val="0"/>
          <w:spacing w:val="-4"/>
          <w:sz w:val="32"/>
          <w:szCs w:val="32"/>
        </w:rPr>
        <w:t>，本条指标无偏差；</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：公务保障用车数量，指标值：</w:t>
      </w:r>
      <w:r w:rsidRPr="00F15F49">
        <w:rPr>
          <w:rStyle w:val="ad"/>
          <w:rFonts w:ascii="楷体" w:eastAsia="楷体" w:hAnsi="楷体" w:hint="eastAsia"/>
          <w:b w:val="0"/>
          <w:bCs w:val="0"/>
          <w:spacing w:val="-4"/>
          <w:sz w:val="32"/>
          <w:szCs w:val="32"/>
        </w:rPr>
        <w:t>=11</w:t>
      </w:r>
      <w:r w:rsidRPr="00F15F49">
        <w:rPr>
          <w:rStyle w:val="ad"/>
          <w:rFonts w:ascii="楷体" w:eastAsia="楷体" w:hAnsi="楷体" w:hint="eastAsia"/>
          <w:b w:val="0"/>
          <w:bCs w:val="0"/>
          <w:spacing w:val="-4"/>
          <w:sz w:val="32"/>
          <w:szCs w:val="32"/>
        </w:rPr>
        <w:t>个，实际完成值</w:t>
      </w:r>
      <w:r w:rsidRPr="00F15F49">
        <w:rPr>
          <w:rStyle w:val="ad"/>
          <w:rFonts w:ascii="楷体" w:eastAsia="楷体" w:hAnsi="楷体" w:hint="eastAsia"/>
          <w:b w:val="0"/>
          <w:bCs w:val="0"/>
          <w:spacing w:val="-4"/>
          <w:sz w:val="32"/>
          <w:szCs w:val="32"/>
        </w:rPr>
        <w:t>11</w:t>
      </w:r>
      <w:r w:rsidRPr="00F15F49">
        <w:rPr>
          <w:rStyle w:val="ad"/>
          <w:rFonts w:ascii="楷体" w:eastAsia="楷体" w:hAnsi="楷体" w:hint="eastAsia"/>
          <w:b w:val="0"/>
          <w:bCs w:val="0"/>
          <w:spacing w:val="-4"/>
          <w:sz w:val="32"/>
          <w:szCs w:val="32"/>
        </w:rPr>
        <w:t>个</w:t>
      </w:r>
      <w:r w:rsidRPr="00F15F49">
        <w:rPr>
          <w:rStyle w:val="ad"/>
          <w:rFonts w:ascii="楷体" w:eastAsia="楷体" w:hAnsi="楷体" w:hint="eastAsia"/>
          <w:b w:val="0"/>
          <w:bCs w:val="0"/>
          <w:spacing w:val="-4"/>
          <w:sz w:val="32"/>
          <w:szCs w:val="32"/>
        </w:rPr>
        <w:t xml:space="preserve"> </w:t>
      </w:r>
      <w:r w:rsidRPr="00F15F49">
        <w:rPr>
          <w:rStyle w:val="ad"/>
          <w:rFonts w:ascii="楷体" w:eastAsia="楷体" w:hAnsi="楷体" w:hint="eastAsia"/>
          <w:b w:val="0"/>
          <w:bCs w:val="0"/>
          <w:spacing w:val="-4"/>
          <w:sz w:val="32"/>
          <w:szCs w:val="32"/>
        </w:rPr>
        <w:t>，本条指标无偏差。</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3</w:t>
      </w:r>
      <w:r w:rsidRPr="00F15F49">
        <w:rPr>
          <w:rStyle w:val="ad"/>
          <w:rFonts w:ascii="楷体" w:eastAsia="楷体" w:hAnsi="楷体" w:hint="eastAsia"/>
          <w:b w:val="0"/>
          <w:bCs w:val="0"/>
          <w:spacing w:val="-4"/>
          <w:sz w:val="32"/>
          <w:szCs w:val="32"/>
        </w:rPr>
        <w:t>：保障办公人员数量，指标值：≥</w:t>
      </w:r>
      <w:r w:rsidRPr="00F15F49">
        <w:rPr>
          <w:rStyle w:val="ad"/>
          <w:rFonts w:ascii="楷体" w:eastAsia="楷体" w:hAnsi="楷体" w:hint="eastAsia"/>
          <w:b w:val="0"/>
          <w:bCs w:val="0"/>
          <w:spacing w:val="-4"/>
          <w:sz w:val="32"/>
          <w:szCs w:val="32"/>
        </w:rPr>
        <w:t>18</w:t>
      </w:r>
      <w:r w:rsidRPr="00F15F49">
        <w:rPr>
          <w:rStyle w:val="ad"/>
          <w:rFonts w:ascii="楷体" w:eastAsia="楷体" w:hAnsi="楷体" w:hint="eastAsia"/>
          <w:b w:val="0"/>
          <w:bCs w:val="0"/>
          <w:spacing w:val="-4"/>
          <w:sz w:val="32"/>
          <w:szCs w:val="32"/>
        </w:rPr>
        <w:t>人，实际完成值</w:t>
      </w:r>
      <w:r w:rsidRPr="00F15F49">
        <w:rPr>
          <w:rStyle w:val="ad"/>
          <w:rFonts w:ascii="楷体" w:eastAsia="楷体" w:hAnsi="楷体" w:hint="eastAsia"/>
          <w:b w:val="0"/>
          <w:bCs w:val="0"/>
          <w:spacing w:val="-4"/>
          <w:sz w:val="32"/>
          <w:szCs w:val="32"/>
        </w:rPr>
        <w:t>18</w:t>
      </w:r>
      <w:r w:rsidRPr="00F15F49">
        <w:rPr>
          <w:rStyle w:val="ad"/>
          <w:rFonts w:ascii="楷体" w:eastAsia="楷体" w:hAnsi="楷体" w:hint="eastAsia"/>
          <w:b w:val="0"/>
          <w:bCs w:val="0"/>
          <w:spacing w:val="-4"/>
          <w:sz w:val="32"/>
          <w:szCs w:val="32"/>
        </w:rPr>
        <w:t>人，指标完成率</w:t>
      </w:r>
      <w:r w:rsidRPr="00F15F49">
        <w:rPr>
          <w:rStyle w:val="ad"/>
          <w:rFonts w:ascii="楷体" w:eastAsia="楷体" w:hAnsi="楷体" w:hint="eastAsia"/>
          <w:b w:val="0"/>
          <w:bCs w:val="0"/>
          <w:spacing w:val="-4"/>
          <w:sz w:val="32"/>
          <w:szCs w:val="32"/>
        </w:rPr>
        <w:t>100 %</w:t>
      </w:r>
      <w:r w:rsidRPr="00F15F49">
        <w:rPr>
          <w:rStyle w:val="ad"/>
          <w:rFonts w:ascii="楷体" w:eastAsia="楷体" w:hAnsi="楷体" w:hint="eastAsia"/>
          <w:b w:val="0"/>
          <w:bCs w:val="0"/>
          <w:spacing w:val="-4"/>
          <w:sz w:val="32"/>
          <w:szCs w:val="32"/>
        </w:rPr>
        <w:t>，本条指标无偏差。</w:t>
      </w:r>
      <w:r w:rsidRPr="00F15F49">
        <w:rPr>
          <w:rStyle w:val="ad"/>
          <w:rFonts w:ascii="楷体" w:eastAsia="楷体" w:hAnsi="楷体" w:hint="eastAsia"/>
          <w:b w:val="0"/>
          <w:bCs w:val="0"/>
          <w:spacing w:val="-4"/>
          <w:sz w:val="32"/>
          <w:szCs w:val="32"/>
        </w:rPr>
        <w:br/>
        <w:t>2.</w:t>
      </w:r>
      <w:r w:rsidRPr="00F15F49">
        <w:rPr>
          <w:rStyle w:val="ad"/>
          <w:rFonts w:ascii="楷体" w:eastAsia="楷体" w:hAnsi="楷体" w:hint="eastAsia"/>
          <w:b w:val="0"/>
          <w:bCs w:val="0"/>
          <w:spacing w:val="-4"/>
          <w:sz w:val="32"/>
          <w:szCs w:val="32"/>
        </w:rPr>
        <w:t>项目完成质量：</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：资金拨付使用率，指标值：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，实际完成值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，指标完成率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，本条指标无偏差。</w:t>
      </w:r>
      <w:r w:rsidRPr="00F15F49">
        <w:rPr>
          <w:rStyle w:val="ad"/>
          <w:rFonts w:ascii="楷体" w:eastAsia="楷体" w:hAnsi="楷体" w:hint="eastAsia"/>
          <w:b w:val="0"/>
          <w:bCs w:val="0"/>
          <w:spacing w:val="-4"/>
          <w:sz w:val="32"/>
          <w:szCs w:val="32"/>
        </w:rPr>
        <w:br/>
        <w:t>3.</w:t>
      </w:r>
      <w:r w:rsidRPr="00F15F49">
        <w:rPr>
          <w:rStyle w:val="ad"/>
          <w:rFonts w:ascii="楷体" w:eastAsia="楷体" w:hAnsi="楷体" w:hint="eastAsia"/>
          <w:b w:val="0"/>
          <w:bCs w:val="0"/>
          <w:spacing w:val="-4"/>
          <w:sz w:val="32"/>
          <w:szCs w:val="32"/>
        </w:rPr>
        <w:t>项目完成时效</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：居民纠纷处理及时率，指标值：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，实际完成值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，指标完成率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，本条指标无偏差；</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：公用经费及时率，指标值：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，实际完成值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，指标完成率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，本条指标无偏差。</w:t>
      </w:r>
      <w:r w:rsidRPr="00F15F49">
        <w:rPr>
          <w:rStyle w:val="ad"/>
          <w:rFonts w:ascii="楷体" w:eastAsia="楷体" w:hAnsi="楷体" w:hint="eastAsia"/>
          <w:b w:val="0"/>
          <w:bCs w:val="0"/>
          <w:spacing w:val="-4"/>
          <w:sz w:val="32"/>
          <w:szCs w:val="32"/>
        </w:rPr>
        <w:br/>
        <w:t>4.</w:t>
      </w:r>
      <w:r w:rsidRPr="00F15F49">
        <w:rPr>
          <w:rStyle w:val="ad"/>
          <w:rFonts w:ascii="楷体" w:eastAsia="楷体" w:hAnsi="楷体" w:hint="eastAsia"/>
          <w:b w:val="0"/>
          <w:bCs w:val="0"/>
          <w:spacing w:val="-4"/>
          <w:sz w:val="32"/>
          <w:szCs w:val="32"/>
        </w:rPr>
        <w:t>项目完成成本</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：预算控制率，指标值：≤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，实际完成值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，指标完成率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，本条指标无偏差；</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lastRenderedPageBreak/>
        <w:t>指标</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：各社区运转经费标准，指标值：≤</w:t>
      </w:r>
      <w:r w:rsidRPr="00F15F49">
        <w:rPr>
          <w:rStyle w:val="ad"/>
          <w:rFonts w:ascii="楷体" w:eastAsia="楷体" w:hAnsi="楷体" w:hint="eastAsia"/>
          <w:b w:val="0"/>
          <w:bCs w:val="0"/>
          <w:spacing w:val="-4"/>
          <w:sz w:val="32"/>
          <w:szCs w:val="32"/>
        </w:rPr>
        <w:t>20</w:t>
      </w:r>
      <w:r w:rsidRPr="00F15F49">
        <w:rPr>
          <w:rStyle w:val="ad"/>
          <w:rFonts w:ascii="楷体" w:eastAsia="楷体" w:hAnsi="楷体" w:hint="eastAsia"/>
          <w:b w:val="0"/>
          <w:bCs w:val="0"/>
          <w:spacing w:val="-4"/>
          <w:sz w:val="32"/>
          <w:szCs w:val="32"/>
        </w:rPr>
        <w:t>万元，实际完成值</w:t>
      </w:r>
      <w:r w:rsidRPr="00F15F49">
        <w:rPr>
          <w:rStyle w:val="ad"/>
          <w:rFonts w:ascii="楷体" w:eastAsia="楷体" w:hAnsi="楷体" w:hint="eastAsia"/>
          <w:b w:val="0"/>
          <w:bCs w:val="0"/>
          <w:spacing w:val="-4"/>
          <w:sz w:val="32"/>
          <w:szCs w:val="32"/>
        </w:rPr>
        <w:t>20</w:t>
      </w:r>
      <w:r w:rsidRPr="00F15F49">
        <w:rPr>
          <w:rStyle w:val="ad"/>
          <w:rFonts w:ascii="楷体" w:eastAsia="楷体" w:hAnsi="楷体" w:hint="eastAsia"/>
          <w:b w:val="0"/>
          <w:bCs w:val="0"/>
          <w:spacing w:val="-4"/>
          <w:sz w:val="32"/>
          <w:szCs w:val="32"/>
        </w:rPr>
        <w:t>万元，指标完成率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，本条指标无偏差。</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3</w:t>
      </w:r>
      <w:r w:rsidRPr="00F15F49">
        <w:rPr>
          <w:rStyle w:val="ad"/>
          <w:rFonts w:ascii="楷体" w:eastAsia="楷体" w:hAnsi="楷体" w:hint="eastAsia"/>
          <w:b w:val="0"/>
          <w:bCs w:val="0"/>
          <w:spacing w:val="-4"/>
          <w:sz w:val="32"/>
          <w:szCs w:val="32"/>
        </w:rPr>
        <w:t>：居民投诉率，指标值：≤</w:t>
      </w:r>
      <w:r w:rsidRPr="00F15F49">
        <w:rPr>
          <w:rStyle w:val="ad"/>
          <w:rFonts w:ascii="楷体" w:eastAsia="楷体" w:hAnsi="楷体" w:hint="eastAsia"/>
          <w:b w:val="0"/>
          <w:bCs w:val="0"/>
          <w:spacing w:val="-4"/>
          <w:sz w:val="32"/>
          <w:szCs w:val="32"/>
        </w:rPr>
        <w:t>10%</w:t>
      </w:r>
      <w:r w:rsidRPr="00F15F49">
        <w:rPr>
          <w:rStyle w:val="ad"/>
          <w:rFonts w:ascii="楷体" w:eastAsia="楷体" w:hAnsi="楷体" w:hint="eastAsia"/>
          <w:b w:val="0"/>
          <w:bCs w:val="0"/>
          <w:spacing w:val="-4"/>
          <w:sz w:val="32"/>
          <w:szCs w:val="32"/>
        </w:rPr>
        <w:t>，实际完成值</w:t>
      </w:r>
      <w:r w:rsidRPr="00F15F49">
        <w:rPr>
          <w:rStyle w:val="ad"/>
          <w:rFonts w:ascii="楷体" w:eastAsia="楷体" w:hAnsi="楷体" w:hint="eastAsia"/>
          <w:b w:val="0"/>
          <w:bCs w:val="0"/>
          <w:spacing w:val="-4"/>
          <w:sz w:val="32"/>
          <w:szCs w:val="32"/>
        </w:rPr>
        <w:t>0%</w:t>
      </w:r>
      <w:r w:rsidRPr="00F15F49">
        <w:rPr>
          <w:rStyle w:val="ad"/>
          <w:rFonts w:ascii="楷体" w:eastAsia="楷体" w:hAnsi="楷体" w:hint="eastAsia"/>
          <w:b w:val="0"/>
          <w:bCs w:val="0"/>
          <w:spacing w:val="-4"/>
          <w:sz w:val="32"/>
          <w:szCs w:val="32"/>
        </w:rPr>
        <w:t>，指标完成率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（指标完成率</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（实际完成值</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指标值）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），本条指标无偏差。</w:t>
      </w:r>
    </w:p>
    <w:p w:rsidR="003B79C3" w:rsidRPr="00F15F49" w:rsidRDefault="006A1A9E">
      <w:pPr>
        <w:spacing w:line="540" w:lineRule="exact"/>
        <w:ind w:firstLineChars="181" w:firstLine="567"/>
        <w:rPr>
          <w:rFonts w:ascii="楷体" w:eastAsia="楷体" w:hAnsi="楷体"/>
          <w:b/>
          <w:spacing w:val="-4"/>
          <w:sz w:val="32"/>
          <w:szCs w:val="32"/>
        </w:rPr>
      </w:pPr>
      <w:r w:rsidRPr="00F15F49">
        <w:rPr>
          <w:rFonts w:ascii="楷体" w:eastAsia="楷体" w:hAnsi="楷体" w:hint="eastAsia"/>
          <w:b/>
          <w:spacing w:val="-4"/>
          <w:sz w:val="32"/>
          <w:szCs w:val="32"/>
        </w:rPr>
        <w:t>（四）</w:t>
      </w:r>
      <w:r w:rsidRPr="00F15F49">
        <w:rPr>
          <w:rStyle w:val="ad"/>
          <w:rFonts w:ascii="楷体" w:eastAsia="楷体" w:hAnsi="楷体" w:hint="eastAsia"/>
          <w:spacing w:val="-4"/>
          <w:sz w:val="32"/>
          <w:szCs w:val="32"/>
        </w:rPr>
        <w:t>项目效益情况</w:t>
      </w:r>
    </w:p>
    <w:p w:rsidR="003B79C3" w:rsidRPr="00F15F49" w:rsidRDefault="006A1A9E">
      <w:pPr>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我单位村级（社区）运转经费项目截止到</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12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31</w:t>
      </w:r>
      <w:r w:rsidRPr="00F15F49">
        <w:rPr>
          <w:rStyle w:val="ad"/>
          <w:rFonts w:ascii="楷体" w:eastAsia="楷体" w:hAnsi="楷体" w:hint="eastAsia"/>
          <w:b w:val="0"/>
          <w:bCs w:val="0"/>
          <w:spacing w:val="-4"/>
          <w:sz w:val="32"/>
          <w:szCs w:val="32"/>
        </w:rPr>
        <w:t>日，已完成项</w:t>
      </w:r>
      <w:r w:rsidRPr="00F15F49">
        <w:rPr>
          <w:rStyle w:val="ad"/>
          <w:rFonts w:ascii="楷体" w:eastAsia="楷体" w:hAnsi="楷体" w:hint="eastAsia"/>
          <w:b w:val="0"/>
          <w:bCs w:val="0"/>
          <w:spacing w:val="-4"/>
          <w:sz w:val="32"/>
          <w:szCs w:val="32"/>
        </w:rPr>
        <w:t>目实施的社会效益分析；其中：</w:t>
      </w:r>
      <w:r w:rsidRPr="00F15F49">
        <w:rPr>
          <w:rStyle w:val="ad"/>
          <w:rFonts w:ascii="楷体" w:eastAsia="楷体" w:hAnsi="楷体" w:hint="eastAsia"/>
          <w:b w:val="0"/>
          <w:bCs w:val="0"/>
          <w:spacing w:val="-4"/>
          <w:sz w:val="32"/>
          <w:szCs w:val="32"/>
        </w:rPr>
        <w:br/>
        <w:t>2.</w:t>
      </w:r>
      <w:r w:rsidRPr="00F15F49">
        <w:rPr>
          <w:rStyle w:val="ad"/>
          <w:rFonts w:ascii="楷体" w:eastAsia="楷体" w:hAnsi="楷体" w:hint="eastAsia"/>
          <w:b w:val="0"/>
          <w:bCs w:val="0"/>
          <w:spacing w:val="-4"/>
          <w:sz w:val="32"/>
          <w:szCs w:val="32"/>
        </w:rPr>
        <w:t>项目实施的社会效益分析</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：居民纠纷处理率，指标值：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，实际完成值</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，本条指标无偏差。</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：受益居民人数，指标值：≥</w:t>
      </w:r>
      <w:r w:rsidRPr="00F15F49">
        <w:rPr>
          <w:rStyle w:val="ad"/>
          <w:rFonts w:ascii="楷体" w:eastAsia="楷体" w:hAnsi="楷体" w:hint="eastAsia"/>
          <w:b w:val="0"/>
          <w:bCs w:val="0"/>
          <w:spacing w:val="-4"/>
          <w:sz w:val="32"/>
          <w:szCs w:val="32"/>
        </w:rPr>
        <w:t>3000</w:t>
      </w:r>
      <w:r w:rsidRPr="00F15F49">
        <w:rPr>
          <w:rStyle w:val="ad"/>
          <w:rFonts w:ascii="楷体" w:eastAsia="楷体" w:hAnsi="楷体" w:hint="eastAsia"/>
          <w:b w:val="0"/>
          <w:bCs w:val="0"/>
          <w:spacing w:val="-4"/>
          <w:sz w:val="32"/>
          <w:szCs w:val="32"/>
        </w:rPr>
        <w:t>人，实际完成值</w:t>
      </w:r>
      <w:r w:rsidRPr="00F15F49">
        <w:rPr>
          <w:rStyle w:val="ad"/>
          <w:rFonts w:ascii="楷体" w:eastAsia="楷体" w:hAnsi="楷体" w:hint="eastAsia"/>
          <w:b w:val="0"/>
          <w:bCs w:val="0"/>
          <w:spacing w:val="-4"/>
          <w:sz w:val="32"/>
          <w:szCs w:val="32"/>
        </w:rPr>
        <w:t>3000</w:t>
      </w:r>
      <w:r w:rsidRPr="00F15F49">
        <w:rPr>
          <w:rStyle w:val="ad"/>
          <w:rFonts w:ascii="楷体" w:eastAsia="楷体" w:hAnsi="楷体" w:hint="eastAsia"/>
          <w:b w:val="0"/>
          <w:bCs w:val="0"/>
          <w:spacing w:val="-4"/>
          <w:sz w:val="32"/>
          <w:szCs w:val="32"/>
        </w:rPr>
        <w:t>人，本条指标无偏差。</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（五）满意度指标完成情况分析</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指标</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：居民满意度，指标值：≥</w:t>
      </w:r>
      <w:r w:rsidRPr="00F15F49">
        <w:rPr>
          <w:rStyle w:val="ad"/>
          <w:rFonts w:ascii="楷体" w:eastAsia="楷体" w:hAnsi="楷体" w:hint="eastAsia"/>
          <w:b w:val="0"/>
          <w:bCs w:val="0"/>
          <w:spacing w:val="-4"/>
          <w:sz w:val="32"/>
          <w:szCs w:val="32"/>
        </w:rPr>
        <w:t>95%</w:t>
      </w:r>
      <w:r w:rsidRPr="00F15F49">
        <w:rPr>
          <w:rStyle w:val="ad"/>
          <w:rFonts w:ascii="楷体" w:eastAsia="楷体" w:hAnsi="楷体" w:hint="eastAsia"/>
          <w:b w:val="0"/>
          <w:bCs w:val="0"/>
          <w:spacing w:val="-4"/>
          <w:sz w:val="32"/>
          <w:szCs w:val="32"/>
        </w:rPr>
        <w:t>，实际完成值</w:t>
      </w:r>
      <w:r w:rsidRPr="00F15F49">
        <w:rPr>
          <w:rStyle w:val="ad"/>
          <w:rFonts w:ascii="楷体" w:eastAsia="楷体" w:hAnsi="楷体" w:hint="eastAsia"/>
          <w:b w:val="0"/>
          <w:bCs w:val="0"/>
          <w:spacing w:val="-4"/>
          <w:sz w:val="32"/>
          <w:szCs w:val="32"/>
        </w:rPr>
        <w:t>95%</w:t>
      </w:r>
      <w:r w:rsidRPr="00F15F49">
        <w:rPr>
          <w:rStyle w:val="ad"/>
          <w:rFonts w:ascii="楷体" w:eastAsia="楷体" w:hAnsi="楷体" w:hint="eastAsia"/>
          <w:b w:val="0"/>
          <w:bCs w:val="0"/>
          <w:spacing w:val="-4"/>
          <w:sz w:val="32"/>
          <w:szCs w:val="32"/>
        </w:rPr>
        <w:t>，指标完成率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，本条指标无偏差。</w:t>
      </w:r>
    </w:p>
    <w:p w:rsidR="003B79C3" w:rsidRPr="00F15F49" w:rsidRDefault="003B79C3">
      <w:pPr>
        <w:spacing w:line="540" w:lineRule="exact"/>
        <w:ind w:firstLine="567"/>
        <w:rPr>
          <w:rStyle w:val="ad"/>
          <w:rFonts w:ascii="楷体" w:eastAsia="楷体" w:hAnsi="楷体"/>
          <w:spacing w:val="-4"/>
          <w:sz w:val="32"/>
          <w:szCs w:val="32"/>
        </w:rPr>
      </w:pPr>
    </w:p>
    <w:p w:rsidR="003B79C3" w:rsidRPr="00F15F49" w:rsidRDefault="006A1A9E">
      <w:pPr>
        <w:numPr>
          <w:ilvl w:val="0"/>
          <w:numId w:val="1"/>
        </w:numPr>
        <w:spacing w:line="540" w:lineRule="exact"/>
        <w:ind w:firstLine="640"/>
        <w:rPr>
          <w:rStyle w:val="ad"/>
          <w:rFonts w:ascii="黑体" w:eastAsia="黑体" w:hAnsi="黑体"/>
          <w:b w:val="0"/>
          <w:spacing w:val="-4"/>
          <w:sz w:val="32"/>
          <w:szCs w:val="32"/>
        </w:rPr>
      </w:pPr>
      <w:r w:rsidRPr="00F15F49">
        <w:rPr>
          <w:rStyle w:val="ad"/>
          <w:rFonts w:ascii="黑体" w:eastAsia="黑体" w:hAnsi="黑体" w:hint="eastAsia"/>
          <w:b w:val="0"/>
          <w:spacing w:val="-4"/>
          <w:sz w:val="32"/>
          <w:szCs w:val="32"/>
        </w:rPr>
        <w:t>预算执行进度与绩效指标偏差</w:t>
      </w:r>
    </w:p>
    <w:p w:rsidR="003B79C3" w:rsidRPr="00F15F49" w:rsidRDefault="006A1A9E">
      <w:pPr>
        <w:spacing w:line="540" w:lineRule="exact"/>
        <w:ind w:firstLine="567"/>
        <w:rPr>
          <w:rStyle w:val="ad"/>
          <w:rFonts w:ascii="黑体" w:eastAsia="黑体" w:hAnsi="黑体"/>
          <w:b w:val="0"/>
          <w:spacing w:val="-4"/>
          <w:sz w:val="32"/>
          <w:szCs w:val="32"/>
        </w:rPr>
      </w:pPr>
      <w:r w:rsidRPr="00F15F49">
        <w:rPr>
          <w:rStyle w:val="ad"/>
          <w:rFonts w:ascii="楷体" w:eastAsia="楷体" w:hAnsi="楷体" w:hint="eastAsia"/>
          <w:b w:val="0"/>
          <w:bCs w:val="0"/>
          <w:spacing w:val="-4"/>
          <w:sz w:val="32"/>
          <w:szCs w:val="32"/>
        </w:rPr>
        <w:t>（一）预算执行进度</w:t>
      </w:r>
      <w:r w:rsidRPr="00F15F49">
        <w:rPr>
          <w:rStyle w:val="ad"/>
          <w:rFonts w:ascii="楷体" w:eastAsia="楷体" w:hAnsi="楷体" w:hint="eastAsia"/>
          <w:b w:val="0"/>
          <w:bCs w:val="0"/>
          <w:spacing w:val="-4"/>
          <w:sz w:val="32"/>
          <w:szCs w:val="32"/>
        </w:rPr>
        <w:br/>
        <w:t xml:space="preserve">    </w:t>
      </w:r>
      <w:r w:rsidRPr="00F15F49">
        <w:rPr>
          <w:rStyle w:val="ad"/>
          <w:rFonts w:ascii="楷体" w:eastAsia="楷体" w:hAnsi="楷体" w:hint="eastAsia"/>
          <w:b w:val="0"/>
          <w:bCs w:val="0"/>
          <w:spacing w:val="-4"/>
          <w:sz w:val="32"/>
          <w:szCs w:val="32"/>
        </w:rPr>
        <w:t>根据村级级（社区）运转经费项目合同内容及工程进度，木垒镇人民政府于</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23</w:t>
      </w:r>
      <w:r w:rsidRPr="00F15F49">
        <w:rPr>
          <w:rStyle w:val="ad"/>
          <w:rFonts w:ascii="楷体" w:eastAsia="楷体" w:hAnsi="楷体" w:hint="eastAsia"/>
          <w:b w:val="0"/>
          <w:bCs w:val="0"/>
          <w:spacing w:val="-4"/>
          <w:sz w:val="32"/>
          <w:szCs w:val="32"/>
        </w:rPr>
        <w:t>日拨付</w:t>
      </w:r>
      <w:r w:rsidRPr="00F15F49">
        <w:rPr>
          <w:rStyle w:val="ad"/>
          <w:rFonts w:ascii="楷体" w:eastAsia="楷体" w:hAnsi="楷体" w:hint="eastAsia"/>
          <w:b w:val="0"/>
          <w:bCs w:val="0"/>
          <w:spacing w:val="-4"/>
          <w:sz w:val="32"/>
          <w:szCs w:val="32"/>
        </w:rPr>
        <w:t>35</w:t>
      </w:r>
      <w:r w:rsidRPr="00F15F49">
        <w:rPr>
          <w:rStyle w:val="ad"/>
          <w:rFonts w:ascii="楷体" w:eastAsia="楷体" w:hAnsi="楷体" w:hint="eastAsia"/>
          <w:b w:val="0"/>
          <w:bCs w:val="0"/>
          <w:spacing w:val="-4"/>
          <w:sz w:val="32"/>
          <w:szCs w:val="32"/>
        </w:rPr>
        <w:t>万元、木垒</w:t>
      </w:r>
      <w:r w:rsidRPr="00F15F49">
        <w:rPr>
          <w:rStyle w:val="ad"/>
          <w:rFonts w:ascii="楷体" w:eastAsia="楷体" w:hAnsi="楷体" w:hint="eastAsia"/>
          <w:b w:val="0"/>
          <w:bCs w:val="0"/>
          <w:spacing w:val="-4"/>
          <w:sz w:val="32"/>
          <w:szCs w:val="32"/>
        </w:rPr>
        <w:t>镇人民政府于</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6</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10</w:t>
      </w:r>
      <w:r w:rsidRPr="00F15F49">
        <w:rPr>
          <w:rStyle w:val="ad"/>
          <w:rFonts w:ascii="楷体" w:eastAsia="楷体" w:hAnsi="楷体" w:hint="eastAsia"/>
          <w:b w:val="0"/>
          <w:bCs w:val="0"/>
          <w:spacing w:val="-4"/>
          <w:sz w:val="32"/>
          <w:szCs w:val="32"/>
        </w:rPr>
        <w:t>日拨付</w:t>
      </w:r>
      <w:r w:rsidRPr="00F15F49">
        <w:rPr>
          <w:rStyle w:val="ad"/>
          <w:rFonts w:ascii="楷体" w:eastAsia="楷体" w:hAnsi="楷体" w:hint="eastAsia"/>
          <w:b w:val="0"/>
          <w:bCs w:val="0"/>
          <w:spacing w:val="-4"/>
          <w:sz w:val="32"/>
          <w:szCs w:val="32"/>
        </w:rPr>
        <w:t>35</w:t>
      </w:r>
      <w:r w:rsidRPr="00F15F49">
        <w:rPr>
          <w:rStyle w:val="ad"/>
          <w:rFonts w:ascii="楷体" w:eastAsia="楷体" w:hAnsi="楷体" w:hint="eastAsia"/>
          <w:b w:val="0"/>
          <w:bCs w:val="0"/>
          <w:spacing w:val="-4"/>
          <w:sz w:val="32"/>
          <w:szCs w:val="32"/>
        </w:rPr>
        <w:t>万元、木垒镇人民政府于</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9</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20</w:t>
      </w:r>
      <w:r w:rsidRPr="00F15F49">
        <w:rPr>
          <w:rStyle w:val="ad"/>
          <w:rFonts w:ascii="楷体" w:eastAsia="楷体" w:hAnsi="楷体" w:hint="eastAsia"/>
          <w:b w:val="0"/>
          <w:bCs w:val="0"/>
          <w:spacing w:val="-4"/>
          <w:sz w:val="32"/>
          <w:szCs w:val="32"/>
        </w:rPr>
        <w:t>日拨付</w:t>
      </w:r>
      <w:r w:rsidRPr="00F15F49">
        <w:rPr>
          <w:rStyle w:val="ad"/>
          <w:rFonts w:ascii="楷体" w:eastAsia="楷体" w:hAnsi="楷体" w:hint="eastAsia"/>
          <w:b w:val="0"/>
          <w:bCs w:val="0"/>
          <w:spacing w:val="-4"/>
          <w:sz w:val="32"/>
          <w:szCs w:val="32"/>
        </w:rPr>
        <w:t>35</w:t>
      </w:r>
      <w:r w:rsidRPr="00F15F49">
        <w:rPr>
          <w:rStyle w:val="ad"/>
          <w:rFonts w:ascii="楷体" w:eastAsia="楷体" w:hAnsi="楷体" w:hint="eastAsia"/>
          <w:b w:val="0"/>
          <w:bCs w:val="0"/>
          <w:spacing w:val="-4"/>
          <w:sz w:val="32"/>
          <w:szCs w:val="32"/>
        </w:rPr>
        <w:t>万元、木垒镇人民政府于</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23</w:t>
      </w:r>
      <w:r w:rsidRPr="00F15F49">
        <w:rPr>
          <w:rStyle w:val="ad"/>
          <w:rFonts w:ascii="楷体" w:eastAsia="楷体" w:hAnsi="楷体" w:hint="eastAsia"/>
          <w:b w:val="0"/>
          <w:bCs w:val="0"/>
          <w:spacing w:val="-4"/>
          <w:sz w:val="32"/>
          <w:szCs w:val="32"/>
        </w:rPr>
        <w:t>日拨付</w:t>
      </w:r>
      <w:r w:rsidRPr="00F15F49">
        <w:rPr>
          <w:rStyle w:val="ad"/>
          <w:rFonts w:ascii="楷体" w:eastAsia="楷体" w:hAnsi="楷体" w:hint="eastAsia"/>
          <w:b w:val="0"/>
          <w:bCs w:val="0"/>
          <w:spacing w:val="-4"/>
          <w:sz w:val="32"/>
          <w:szCs w:val="32"/>
        </w:rPr>
        <w:t>35</w:t>
      </w:r>
      <w:r w:rsidRPr="00F15F49">
        <w:rPr>
          <w:rStyle w:val="ad"/>
          <w:rFonts w:ascii="楷体" w:eastAsia="楷体" w:hAnsi="楷体" w:hint="eastAsia"/>
          <w:b w:val="0"/>
          <w:bCs w:val="0"/>
          <w:spacing w:val="-4"/>
          <w:sz w:val="32"/>
          <w:szCs w:val="32"/>
        </w:rPr>
        <w:t>万元。截至</w:t>
      </w:r>
      <w:r w:rsidRPr="00F15F49">
        <w:rPr>
          <w:rStyle w:val="ad"/>
          <w:rFonts w:ascii="楷体" w:eastAsia="楷体" w:hAnsi="楷体" w:hint="eastAsia"/>
          <w:b w:val="0"/>
          <w:bCs w:val="0"/>
          <w:spacing w:val="-4"/>
          <w:sz w:val="32"/>
          <w:szCs w:val="32"/>
        </w:rPr>
        <w:t>2023</w:t>
      </w:r>
      <w:r w:rsidRPr="00F15F49">
        <w:rPr>
          <w:rStyle w:val="ad"/>
          <w:rFonts w:ascii="楷体" w:eastAsia="楷体" w:hAnsi="楷体" w:hint="eastAsia"/>
          <w:b w:val="0"/>
          <w:bCs w:val="0"/>
          <w:spacing w:val="-4"/>
          <w:sz w:val="32"/>
          <w:szCs w:val="32"/>
        </w:rPr>
        <w:t>年</w:t>
      </w:r>
      <w:r w:rsidRPr="00F15F49">
        <w:rPr>
          <w:rStyle w:val="ad"/>
          <w:rFonts w:ascii="楷体" w:eastAsia="楷体" w:hAnsi="楷体" w:hint="eastAsia"/>
          <w:b w:val="0"/>
          <w:bCs w:val="0"/>
          <w:spacing w:val="-4"/>
          <w:sz w:val="32"/>
          <w:szCs w:val="32"/>
        </w:rPr>
        <w:t>12</w:t>
      </w:r>
      <w:r w:rsidRPr="00F15F49">
        <w:rPr>
          <w:rStyle w:val="ad"/>
          <w:rFonts w:ascii="楷体" w:eastAsia="楷体" w:hAnsi="楷体" w:hint="eastAsia"/>
          <w:b w:val="0"/>
          <w:bCs w:val="0"/>
          <w:spacing w:val="-4"/>
          <w:sz w:val="32"/>
          <w:szCs w:val="32"/>
        </w:rPr>
        <w:t>月</w:t>
      </w:r>
      <w:r w:rsidRPr="00F15F49">
        <w:rPr>
          <w:rStyle w:val="ad"/>
          <w:rFonts w:ascii="楷体" w:eastAsia="楷体" w:hAnsi="楷体" w:hint="eastAsia"/>
          <w:b w:val="0"/>
          <w:bCs w:val="0"/>
          <w:spacing w:val="-4"/>
          <w:sz w:val="32"/>
          <w:szCs w:val="32"/>
        </w:rPr>
        <w:t>2</w:t>
      </w:r>
      <w:r w:rsidRPr="00F15F49">
        <w:rPr>
          <w:rStyle w:val="ad"/>
          <w:rFonts w:ascii="楷体" w:eastAsia="楷体" w:hAnsi="楷体" w:hint="eastAsia"/>
          <w:b w:val="0"/>
          <w:bCs w:val="0"/>
          <w:spacing w:val="-4"/>
          <w:sz w:val="32"/>
          <w:szCs w:val="32"/>
        </w:rPr>
        <w:t>日已执行</w:t>
      </w:r>
      <w:r w:rsidRPr="00F15F49">
        <w:rPr>
          <w:rStyle w:val="ad"/>
          <w:rFonts w:ascii="楷体" w:eastAsia="楷体" w:hAnsi="楷体" w:hint="eastAsia"/>
          <w:b w:val="0"/>
          <w:bCs w:val="0"/>
          <w:spacing w:val="-4"/>
          <w:sz w:val="32"/>
          <w:szCs w:val="32"/>
        </w:rPr>
        <w:t>140</w:t>
      </w:r>
      <w:r w:rsidRPr="00F15F49">
        <w:rPr>
          <w:rStyle w:val="ad"/>
          <w:rFonts w:ascii="楷体" w:eastAsia="楷体" w:hAnsi="楷体" w:hint="eastAsia"/>
          <w:b w:val="0"/>
          <w:bCs w:val="0"/>
          <w:spacing w:val="-4"/>
          <w:sz w:val="32"/>
          <w:szCs w:val="32"/>
        </w:rPr>
        <w:t>万元，预算</w:t>
      </w:r>
      <w:r w:rsidRPr="00F15F49">
        <w:rPr>
          <w:rStyle w:val="ad"/>
          <w:rFonts w:ascii="楷体" w:eastAsia="楷体" w:hAnsi="楷体" w:hint="eastAsia"/>
          <w:b w:val="0"/>
          <w:bCs w:val="0"/>
          <w:spacing w:val="-4"/>
          <w:sz w:val="32"/>
          <w:szCs w:val="32"/>
        </w:rPr>
        <w:lastRenderedPageBreak/>
        <w:t>执行率</w:t>
      </w:r>
      <w:r w:rsidRPr="00F15F49">
        <w:rPr>
          <w:rStyle w:val="ad"/>
          <w:rFonts w:ascii="楷体" w:eastAsia="楷体" w:hAnsi="楷体" w:hint="eastAsia"/>
          <w:b w:val="0"/>
          <w:bCs w:val="0"/>
          <w:spacing w:val="-4"/>
          <w:sz w:val="32"/>
          <w:szCs w:val="32"/>
        </w:rPr>
        <w:t>100%</w:t>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（二）绩效指标偏差</w:t>
      </w:r>
      <w:r w:rsidRPr="00F15F49">
        <w:rPr>
          <w:rStyle w:val="ad"/>
          <w:rFonts w:ascii="楷体" w:eastAsia="楷体" w:hAnsi="楷体" w:hint="eastAsia"/>
          <w:b w:val="0"/>
          <w:bCs w:val="0"/>
          <w:spacing w:val="-4"/>
          <w:sz w:val="32"/>
          <w:szCs w:val="32"/>
        </w:rPr>
        <w:br/>
        <w:t xml:space="preserve">     </w:t>
      </w:r>
      <w:r w:rsidRPr="00F15F49">
        <w:rPr>
          <w:rStyle w:val="ad"/>
          <w:rFonts w:ascii="楷体" w:eastAsia="楷体" w:hAnsi="楷体" w:hint="eastAsia"/>
          <w:b w:val="0"/>
          <w:bCs w:val="0"/>
          <w:spacing w:val="-4"/>
          <w:sz w:val="32"/>
          <w:szCs w:val="32"/>
        </w:rPr>
        <w:t>本项目绩效指标无偏差情况。</w:t>
      </w:r>
    </w:p>
    <w:p w:rsidR="003B79C3" w:rsidRPr="00F15F49" w:rsidRDefault="006A1A9E">
      <w:pPr>
        <w:numPr>
          <w:ilvl w:val="0"/>
          <w:numId w:val="1"/>
        </w:numPr>
        <w:spacing w:line="540" w:lineRule="exact"/>
        <w:ind w:firstLine="640"/>
        <w:rPr>
          <w:rStyle w:val="ad"/>
          <w:rFonts w:ascii="黑体" w:eastAsia="黑体" w:hAnsi="黑体"/>
          <w:b w:val="0"/>
          <w:spacing w:val="-4"/>
          <w:sz w:val="32"/>
          <w:szCs w:val="32"/>
        </w:rPr>
      </w:pPr>
      <w:r w:rsidRPr="00F15F49">
        <w:rPr>
          <w:rStyle w:val="ad"/>
          <w:rFonts w:ascii="黑体" w:eastAsia="黑体" w:hAnsi="黑体" w:hint="eastAsia"/>
          <w:b w:val="0"/>
          <w:spacing w:val="-4"/>
          <w:sz w:val="32"/>
          <w:szCs w:val="32"/>
        </w:rPr>
        <w:t>主要经验及做法、存在的问题及原因分析</w:t>
      </w:r>
    </w:p>
    <w:p w:rsidR="003B79C3" w:rsidRPr="00F15F49" w:rsidRDefault="006A1A9E">
      <w:pPr>
        <w:spacing w:line="540" w:lineRule="exact"/>
        <w:ind w:firstLine="567"/>
        <w:rPr>
          <w:rFonts w:ascii="仿宋_GB2312" w:eastAsia="仿宋_GB2312"/>
          <w:spacing w:val="-4"/>
          <w:sz w:val="32"/>
          <w:szCs w:val="32"/>
        </w:rPr>
      </w:pPr>
      <w:r w:rsidRPr="00F15F49">
        <w:rPr>
          <w:rStyle w:val="ad"/>
          <w:rFonts w:ascii="楷体" w:eastAsia="楷体" w:hAnsi="楷体" w:hint="eastAsia"/>
          <w:b w:val="0"/>
          <w:bCs w:val="0"/>
          <w:spacing w:val="-4"/>
          <w:sz w:val="32"/>
          <w:szCs w:val="32"/>
        </w:rPr>
        <w:t>（一）主要经验及做法</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）是领导高度重视。专项资金预算下拨后，主要领导和分管领导高度重视，落实责任分工，确保项目顺利进行。</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4</w:t>
      </w:r>
      <w:r w:rsidRPr="00F15F49">
        <w:rPr>
          <w:rStyle w:val="ad"/>
          <w:rFonts w:ascii="楷体" w:eastAsia="楷体" w:hAnsi="楷体" w:hint="eastAsia"/>
          <w:b w:val="0"/>
          <w:bCs w:val="0"/>
          <w:spacing w:val="-4"/>
          <w:sz w:val="32"/>
          <w:szCs w:val="32"/>
        </w:rPr>
        <w:t>）进一步加强项目管理和协调服务，全力推进项目建设。推行月报支付，进一步加强项</w:t>
      </w:r>
      <w:r w:rsidRPr="00F15F49">
        <w:rPr>
          <w:rStyle w:val="ad"/>
          <w:rFonts w:ascii="楷体" w:eastAsia="楷体" w:hAnsi="楷体" w:hint="eastAsia"/>
          <w:b w:val="0"/>
          <w:bCs w:val="0"/>
          <w:spacing w:val="-4"/>
          <w:sz w:val="32"/>
          <w:szCs w:val="32"/>
        </w:rPr>
        <w:t>目监管力度。每月定期督查项目投资进度、工程进度、资金来源和使用等推进情况，实行动态监管。进一步加强项目协调推动机制，协调帮助解决项目推进中的困难和问题。强化土地、能源等要素保障。</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5</w:t>
      </w:r>
      <w:r w:rsidRPr="00F15F49">
        <w:rPr>
          <w:rStyle w:val="ad"/>
          <w:rFonts w:ascii="楷体" w:eastAsia="楷体" w:hAnsi="楷体" w:hint="eastAsia"/>
          <w:b w:val="0"/>
          <w:bCs w:val="0"/>
          <w:spacing w:val="-4"/>
          <w:sz w:val="32"/>
          <w:szCs w:val="32"/>
        </w:rPr>
        <w:t>）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（二）后续工作计划</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我们将进一步加强资金管理、项目管理，用制</w:t>
      </w:r>
      <w:r w:rsidRPr="00F15F49">
        <w:rPr>
          <w:rStyle w:val="ad"/>
          <w:rFonts w:ascii="楷体" w:eastAsia="楷体" w:hAnsi="楷体" w:hint="eastAsia"/>
          <w:b w:val="0"/>
          <w:bCs w:val="0"/>
          <w:spacing w:val="-4"/>
          <w:sz w:val="32"/>
          <w:szCs w:val="32"/>
        </w:rPr>
        <w:t>度、用规范来有效提高经费进度，专人负责资金，确保该项目在既定时间内完成所有工程量，达到预期效果。</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（三）存在的问题及原因分析</w:t>
      </w:r>
      <w:r w:rsidRPr="00F15F49">
        <w:rPr>
          <w:rStyle w:val="ad"/>
          <w:rFonts w:ascii="楷体" w:eastAsia="楷体" w:hAnsi="楷体" w:hint="eastAsia"/>
          <w:b w:val="0"/>
          <w:bCs w:val="0"/>
          <w:spacing w:val="-4"/>
          <w:sz w:val="32"/>
          <w:szCs w:val="32"/>
        </w:rPr>
        <w:br/>
        <w:t>1.</w:t>
      </w:r>
      <w:r w:rsidRPr="00F15F49">
        <w:rPr>
          <w:rStyle w:val="ad"/>
          <w:rFonts w:ascii="楷体" w:eastAsia="楷体" w:hAnsi="楷体" w:hint="eastAsia"/>
          <w:b w:val="0"/>
          <w:bCs w:val="0"/>
          <w:spacing w:val="-4"/>
          <w:sz w:val="32"/>
          <w:szCs w:val="32"/>
        </w:rPr>
        <w:t>存在的问题：</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lastRenderedPageBreak/>
        <w:t>项目实施前期已根据项目建设内容设置绩效目标，但项目绩效目标级绩效指标设置过于笼统，不够细化，在实际实施绩效监控和绩效评价时较为困难。</w:t>
      </w:r>
      <w:r w:rsidRPr="00F15F49">
        <w:rPr>
          <w:rStyle w:val="ad"/>
          <w:rFonts w:ascii="楷体" w:eastAsia="楷体" w:hAnsi="楷体" w:hint="eastAsia"/>
          <w:b w:val="0"/>
          <w:bCs w:val="0"/>
          <w:spacing w:val="-4"/>
          <w:sz w:val="32"/>
          <w:szCs w:val="32"/>
        </w:rPr>
        <w:br/>
        <w:t>2.</w:t>
      </w:r>
      <w:r w:rsidRPr="00F15F49">
        <w:rPr>
          <w:rStyle w:val="ad"/>
          <w:rFonts w:ascii="楷体" w:eastAsia="楷体" w:hAnsi="楷体" w:hint="eastAsia"/>
          <w:b w:val="0"/>
          <w:bCs w:val="0"/>
          <w:spacing w:val="-4"/>
          <w:sz w:val="32"/>
          <w:szCs w:val="32"/>
        </w:rPr>
        <w:t>改进措施：</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w:t>
      </w: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）科学编制预算，提高预算与目标匹配度</w:t>
      </w:r>
      <w:r w:rsidRPr="00F15F49">
        <w:rPr>
          <w:rStyle w:val="ad"/>
          <w:rFonts w:ascii="楷体" w:eastAsia="楷体" w:hAnsi="楷体" w:hint="eastAsia"/>
          <w:b w:val="0"/>
          <w:bCs w:val="0"/>
          <w:spacing w:val="-4"/>
          <w:sz w:val="32"/>
          <w:szCs w:val="32"/>
        </w:rPr>
        <w:br/>
      </w:r>
      <w:r w:rsidRPr="00F15F49">
        <w:rPr>
          <w:rStyle w:val="ad"/>
          <w:rFonts w:ascii="楷体" w:eastAsia="楷体" w:hAnsi="楷体" w:hint="eastAsia"/>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w:t>
      </w:r>
      <w:r w:rsidRPr="00F15F49">
        <w:rPr>
          <w:rStyle w:val="ad"/>
          <w:rFonts w:ascii="楷体" w:eastAsia="楷体" w:hAnsi="楷体" w:hint="eastAsia"/>
          <w:b w:val="0"/>
          <w:bCs w:val="0"/>
          <w:spacing w:val="-4"/>
          <w:sz w:val="32"/>
          <w:szCs w:val="32"/>
        </w:rPr>
        <w:t>性。</w:t>
      </w:r>
    </w:p>
    <w:p w:rsidR="003B79C3" w:rsidRPr="00F15F49" w:rsidRDefault="006A1A9E">
      <w:pPr>
        <w:spacing w:line="540" w:lineRule="exact"/>
        <w:ind w:firstLine="640"/>
        <w:rPr>
          <w:rStyle w:val="ad"/>
          <w:rFonts w:ascii="黑体" w:eastAsia="黑体" w:hAnsi="黑体"/>
          <w:b w:val="0"/>
          <w:spacing w:val="-4"/>
          <w:sz w:val="32"/>
          <w:szCs w:val="32"/>
        </w:rPr>
      </w:pPr>
      <w:r w:rsidRPr="00F15F49">
        <w:rPr>
          <w:rStyle w:val="ad"/>
          <w:rFonts w:ascii="黑体" w:eastAsia="黑体" w:hAnsi="黑体" w:hint="eastAsia"/>
          <w:b w:val="0"/>
          <w:spacing w:val="-4"/>
          <w:sz w:val="32"/>
          <w:szCs w:val="32"/>
        </w:rPr>
        <w:t>七</w:t>
      </w:r>
      <w:r w:rsidRPr="00F15F49">
        <w:rPr>
          <w:rStyle w:val="ad"/>
          <w:rFonts w:ascii="黑体" w:eastAsia="黑体" w:hAnsi="黑体" w:hint="eastAsia"/>
          <w:b w:val="0"/>
          <w:spacing w:val="-4"/>
          <w:sz w:val="32"/>
          <w:szCs w:val="32"/>
        </w:rPr>
        <w:t>、有关建议</w:t>
      </w:r>
    </w:p>
    <w:p w:rsidR="003B79C3" w:rsidRPr="00F15F49" w:rsidRDefault="006A1A9E">
      <w:pPr>
        <w:spacing w:line="540" w:lineRule="exact"/>
        <w:ind w:firstLine="567"/>
        <w:rPr>
          <w:rStyle w:val="ad"/>
          <w:rFonts w:ascii="楷体" w:eastAsia="楷体" w:hAnsi="楷体"/>
          <w:spacing w:val="-4"/>
          <w:sz w:val="32"/>
          <w:szCs w:val="32"/>
        </w:rPr>
      </w:pP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w:t>
      </w:r>
      <w:r w:rsidRPr="00F15F49">
        <w:rPr>
          <w:rStyle w:val="ad"/>
          <w:rFonts w:ascii="楷体" w:eastAsia="楷体" w:hAnsi="楷体" w:hint="eastAsia"/>
          <w:b w:val="0"/>
          <w:bCs w:val="0"/>
          <w:spacing w:val="-4"/>
          <w:sz w:val="32"/>
          <w:szCs w:val="32"/>
        </w:rPr>
        <w:br/>
        <w:t>2.</w:t>
      </w:r>
      <w:r w:rsidRPr="00F15F49">
        <w:rPr>
          <w:rStyle w:val="ad"/>
          <w:rFonts w:ascii="楷体" w:eastAsia="楷体" w:hAnsi="楷体" w:hint="eastAsia"/>
          <w:b w:val="0"/>
          <w:bCs w:val="0"/>
          <w:spacing w:val="-4"/>
          <w:sz w:val="32"/>
          <w:szCs w:val="32"/>
        </w:rPr>
        <w:t>健全制度，加强督促。针对项目实施中存在的问题，进一步完善相关制度，加强督促检查，确保质量安全和建设进度；同时及时完善资料，妥善保管档案。</w:t>
      </w:r>
    </w:p>
    <w:p w:rsidR="003B79C3" w:rsidRPr="00F15F49" w:rsidRDefault="006A1A9E">
      <w:pPr>
        <w:spacing w:line="540" w:lineRule="exact"/>
        <w:ind w:firstLine="640"/>
        <w:rPr>
          <w:rStyle w:val="ad"/>
          <w:rFonts w:ascii="黑体" w:eastAsia="黑体" w:hAnsi="黑体"/>
          <w:b w:val="0"/>
          <w:spacing w:val="-4"/>
          <w:sz w:val="32"/>
          <w:szCs w:val="32"/>
        </w:rPr>
      </w:pPr>
      <w:r w:rsidRPr="00F15F49">
        <w:rPr>
          <w:rStyle w:val="ad"/>
          <w:rFonts w:ascii="黑体" w:eastAsia="黑体" w:hAnsi="黑体" w:hint="eastAsia"/>
          <w:b w:val="0"/>
          <w:spacing w:val="-4"/>
          <w:sz w:val="32"/>
          <w:szCs w:val="32"/>
        </w:rPr>
        <w:t>八</w:t>
      </w:r>
      <w:r w:rsidRPr="00F15F49">
        <w:rPr>
          <w:rStyle w:val="ad"/>
          <w:rFonts w:ascii="黑体" w:eastAsia="黑体" w:hAnsi="黑体" w:hint="eastAsia"/>
          <w:b w:val="0"/>
          <w:spacing w:val="-4"/>
          <w:sz w:val="32"/>
          <w:szCs w:val="32"/>
        </w:rPr>
        <w:t>、其他需要说明的问题</w:t>
      </w:r>
    </w:p>
    <w:p w:rsidR="003B79C3" w:rsidRPr="00F15F49" w:rsidRDefault="006A1A9E">
      <w:pPr>
        <w:spacing w:line="540" w:lineRule="exact"/>
        <w:ind w:firstLine="567"/>
        <w:rPr>
          <w:rStyle w:val="ad"/>
          <w:rFonts w:ascii="楷体" w:eastAsia="楷体" w:hAnsi="楷体"/>
          <w:b w:val="0"/>
          <w:bCs w:val="0"/>
          <w:spacing w:val="-4"/>
          <w:sz w:val="32"/>
          <w:szCs w:val="32"/>
        </w:rPr>
      </w:pPr>
      <w:r w:rsidRPr="00F15F49">
        <w:rPr>
          <w:rStyle w:val="ad"/>
          <w:rFonts w:ascii="楷体" w:eastAsia="楷体" w:hAnsi="楷体" w:hint="eastAsia"/>
          <w:b w:val="0"/>
          <w:bCs w:val="0"/>
          <w:spacing w:val="-4"/>
          <w:sz w:val="32"/>
          <w:szCs w:val="32"/>
        </w:rPr>
        <w:t>1.</w:t>
      </w:r>
      <w:r w:rsidRPr="00F15F49">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rsidR="003B79C3" w:rsidRPr="00F15F49" w:rsidRDefault="003B79C3">
      <w:pPr>
        <w:spacing w:line="540" w:lineRule="exact"/>
        <w:ind w:firstLine="567"/>
        <w:rPr>
          <w:rStyle w:val="ad"/>
          <w:rFonts w:ascii="仿宋" w:eastAsia="仿宋" w:hAnsi="仿宋"/>
          <w:b w:val="0"/>
          <w:spacing w:val="-4"/>
          <w:sz w:val="32"/>
          <w:szCs w:val="32"/>
        </w:rPr>
      </w:pPr>
    </w:p>
    <w:p w:rsidR="003B79C3" w:rsidRPr="00F15F49" w:rsidRDefault="003B79C3">
      <w:pPr>
        <w:spacing w:line="540" w:lineRule="exact"/>
        <w:ind w:firstLine="567"/>
        <w:rPr>
          <w:rStyle w:val="ad"/>
          <w:rFonts w:ascii="仿宋" w:eastAsia="仿宋" w:hAnsi="仿宋"/>
          <w:b w:val="0"/>
          <w:spacing w:val="-4"/>
          <w:sz w:val="32"/>
          <w:szCs w:val="32"/>
        </w:rPr>
      </w:pPr>
    </w:p>
    <w:p w:rsidR="003B79C3" w:rsidRPr="00F15F49" w:rsidRDefault="003B79C3">
      <w:pPr>
        <w:spacing w:line="540" w:lineRule="exact"/>
        <w:ind w:firstLine="567"/>
        <w:rPr>
          <w:rStyle w:val="ad"/>
          <w:rFonts w:ascii="仿宋" w:eastAsia="仿宋" w:hAnsi="仿宋"/>
          <w:b w:val="0"/>
          <w:spacing w:val="-4"/>
          <w:sz w:val="32"/>
          <w:szCs w:val="32"/>
        </w:rPr>
      </w:pPr>
    </w:p>
    <w:p w:rsidR="003B79C3" w:rsidRPr="00F15F49" w:rsidRDefault="003B79C3">
      <w:pPr>
        <w:spacing w:line="540" w:lineRule="exact"/>
        <w:ind w:firstLine="567"/>
        <w:rPr>
          <w:rStyle w:val="ad"/>
          <w:rFonts w:ascii="仿宋" w:eastAsia="仿宋" w:hAnsi="仿宋"/>
          <w:b w:val="0"/>
          <w:spacing w:val="-4"/>
          <w:sz w:val="32"/>
          <w:szCs w:val="32"/>
        </w:rPr>
      </w:pPr>
    </w:p>
    <w:bookmarkEnd w:id="0"/>
    <w:p w:rsidR="003B79C3" w:rsidRPr="00F15F49" w:rsidRDefault="003B79C3">
      <w:pPr>
        <w:spacing w:line="540" w:lineRule="exact"/>
        <w:ind w:firstLine="567"/>
        <w:rPr>
          <w:rStyle w:val="ad"/>
          <w:rFonts w:ascii="仿宋" w:eastAsia="仿宋" w:hAnsi="仿宋"/>
          <w:b w:val="0"/>
          <w:spacing w:val="-4"/>
          <w:sz w:val="32"/>
          <w:szCs w:val="32"/>
        </w:rPr>
      </w:pPr>
    </w:p>
    <w:sectPr w:rsidR="003B79C3" w:rsidRPr="00F15F49">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A9E" w:rsidRDefault="006A1A9E">
      <w:r>
        <w:separator/>
      </w:r>
    </w:p>
  </w:endnote>
  <w:endnote w:type="continuationSeparator" w:id="0">
    <w:p w:rsidR="006A1A9E" w:rsidRDefault="006A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3B79C3" w:rsidRDefault="006A1A9E">
        <w:pPr>
          <w:pStyle w:val="a5"/>
          <w:jc w:val="center"/>
        </w:pPr>
        <w:r>
          <w:fldChar w:fldCharType="begin"/>
        </w:r>
        <w:r>
          <w:instrText>PAGE   \* MERGEFORMAT</w:instrText>
        </w:r>
        <w:r>
          <w:fldChar w:fldCharType="separate"/>
        </w:r>
        <w:r w:rsidR="00F15F49" w:rsidRPr="00F15F49">
          <w:rPr>
            <w:noProof/>
            <w:lang w:val="zh-CN"/>
          </w:rPr>
          <w:t>1</w:t>
        </w:r>
        <w:r>
          <w:fldChar w:fldCharType="end"/>
        </w:r>
      </w:p>
    </w:sdtContent>
  </w:sdt>
  <w:p w:rsidR="003B79C3" w:rsidRDefault="003B79C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A9E" w:rsidRDefault="006A1A9E">
      <w:r>
        <w:separator/>
      </w:r>
    </w:p>
  </w:footnote>
  <w:footnote w:type="continuationSeparator" w:id="0">
    <w:p w:rsidR="006A1A9E" w:rsidRDefault="006A1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B79C3"/>
    <w:rsid w:val="004366A8"/>
    <w:rsid w:val="00502BA7"/>
    <w:rsid w:val="005162F1"/>
    <w:rsid w:val="00535153"/>
    <w:rsid w:val="00554F82"/>
    <w:rsid w:val="0056390D"/>
    <w:rsid w:val="005719B0"/>
    <w:rsid w:val="005D10D6"/>
    <w:rsid w:val="006A1A9E"/>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15F49"/>
    <w:rsid w:val="00F32FEE"/>
    <w:rsid w:val="00FB10BB"/>
    <w:rsid w:val="0856517C"/>
    <w:rsid w:val="0BFB189F"/>
    <w:rsid w:val="11BD75F7"/>
    <w:rsid w:val="13BE561A"/>
    <w:rsid w:val="15392994"/>
    <w:rsid w:val="18FE139B"/>
    <w:rsid w:val="2BC63027"/>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7193AA-7326-4F25-B1FA-13CAE44C1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1056</Words>
  <Characters>6022</Characters>
  <Application>Microsoft Office Word</Application>
  <DocSecurity>0</DocSecurity>
  <Lines>50</Lines>
  <Paragraphs>14</Paragraphs>
  <ScaleCrop>false</ScaleCrop>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93725</cp:lastModifiedBy>
  <cp:revision>21</cp:revision>
  <cp:lastPrinted>2018-12-31T10:56:00Z</cp:lastPrinted>
  <dcterms:created xsi:type="dcterms:W3CDTF">2018-08-15T02:06:00Z</dcterms:created>
  <dcterms:modified xsi:type="dcterms:W3CDTF">2024-08-19T03:12:00Z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3FDC76310AB3442E8E5C2D973130DF74</vt:lpwstr>
  </property>
</Properties>
</file>